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AC" w:rsidRDefault="006550D9">
      <w:pPr>
        <w:pStyle w:val="Standard"/>
        <w:spacing w:line="360" w:lineRule="auto"/>
        <w:jc w:val="center"/>
      </w:pPr>
      <w:r>
        <w:rPr>
          <w:b/>
          <w:sz w:val="28"/>
        </w:rPr>
        <w:t>ПОЛОЖЕНИЕ</w:t>
      </w:r>
    </w:p>
    <w:p w:rsidR="00281DAC" w:rsidRDefault="00281DAC">
      <w:pPr>
        <w:pStyle w:val="Standard"/>
        <w:spacing w:line="360" w:lineRule="auto"/>
        <w:jc w:val="center"/>
      </w:pPr>
    </w:p>
    <w:p w:rsidR="00281DAC" w:rsidRDefault="006550D9">
      <w:pPr>
        <w:pStyle w:val="Standard"/>
        <w:spacing w:line="276" w:lineRule="auto"/>
        <w:jc w:val="center"/>
      </w:pPr>
      <w:r>
        <w:rPr>
          <w:b/>
          <w:sz w:val="28"/>
        </w:rPr>
        <w:t>о конкурсе «</w:t>
      </w:r>
      <w:r>
        <w:rPr>
          <w:b/>
          <w:sz w:val="28"/>
        </w:rPr>
        <w:t xml:space="preserve">Детство </w:t>
      </w:r>
      <w:proofErr w:type="spellStart"/>
      <w:r>
        <w:rPr>
          <w:b/>
          <w:sz w:val="28"/>
        </w:rPr>
        <w:t>БезОпасности</w:t>
      </w:r>
      <w:proofErr w:type="spellEnd"/>
      <w:r>
        <w:rPr>
          <w:b/>
          <w:sz w:val="28"/>
        </w:rPr>
        <w:t>»</w:t>
      </w:r>
    </w:p>
    <w:p w:rsidR="00281DAC" w:rsidRDefault="006550D9">
      <w:pPr>
        <w:pStyle w:val="Standard"/>
        <w:spacing w:line="276" w:lineRule="auto"/>
        <w:jc w:val="center"/>
      </w:pPr>
      <w:r>
        <w:rPr>
          <w:b/>
          <w:sz w:val="28"/>
        </w:rPr>
        <w:t xml:space="preserve">среди </w:t>
      </w:r>
      <w:r>
        <w:rPr>
          <w:b/>
          <w:sz w:val="28"/>
        </w:rPr>
        <w:t>подростков и молодежи</w:t>
      </w:r>
      <w:r>
        <w:rPr>
          <w:b/>
          <w:sz w:val="28"/>
        </w:rPr>
        <w:t xml:space="preserve"> Приморского края</w:t>
      </w:r>
    </w:p>
    <w:p w:rsidR="00281DAC" w:rsidRDefault="006550D9">
      <w:pPr>
        <w:pStyle w:val="Standard"/>
        <w:spacing w:line="276" w:lineRule="auto"/>
        <w:jc w:val="center"/>
      </w:pPr>
      <w:r>
        <w:rPr>
          <w:b/>
          <w:sz w:val="28"/>
        </w:rPr>
        <w:t xml:space="preserve">на лучшую анимационную работу </w:t>
      </w:r>
      <w:r>
        <w:rPr>
          <w:b/>
          <w:sz w:val="28"/>
        </w:rPr>
        <w:t xml:space="preserve">по профилактике терроризма и экстремизма </w:t>
      </w:r>
    </w:p>
    <w:p w:rsidR="00281DAC" w:rsidRDefault="00281DAC">
      <w:pPr>
        <w:pStyle w:val="Standard"/>
        <w:spacing w:line="276" w:lineRule="auto"/>
        <w:jc w:val="center"/>
        <w:rPr>
          <w:b/>
          <w:sz w:val="28"/>
        </w:rPr>
      </w:pPr>
    </w:p>
    <w:p w:rsidR="00281DAC" w:rsidRDefault="006550D9">
      <w:pPr>
        <w:pStyle w:val="Standard"/>
        <w:spacing w:line="276" w:lineRule="auto"/>
        <w:ind w:firstLine="567"/>
        <w:jc w:val="center"/>
      </w:pPr>
      <w:r>
        <w:rPr>
          <w:sz w:val="28"/>
        </w:rPr>
        <w:t>1. Общие положения</w:t>
      </w:r>
    </w:p>
    <w:p w:rsidR="00281DAC" w:rsidRDefault="00281DAC">
      <w:pPr>
        <w:pStyle w:val="Standard"/>
        <w:spacing w:line="276" w:lineRule="auto"/>
        <w:ind w:firstLine="567"/>
        <w:jc w:val="center"/>
      </w:pPr>
    </w:p>
    <w:p w:rsidR="00281DAC" w:rsidRDefault="006550D9">
      <w:pPr>
        <w:pStyle w:val="Standard"/>
        <w:spacing w:line="276" w:lineRule="auto"/>
        <w:ind w:firstLine="567"/>
        <w:jc w:val="both"/>
      </w:pPr>
      <w:r>
        <w:rPr>
          <w:sz w:val="28"/>
        </w:rPr>
        <w:t xml:space="preserve">1.1. Настоящее положение устанавливает порядок проведения в Приморском крае регионального конкурса </w:t>
      </w:r>
      <w:r>
        <w:rPr>
          <w:sz w:val="28"/>
        </w:rPr>
        <w:t>анимационных</w:t>
      </w:r>
      <w:r>
        <w:rPr>
          <w:sz w:val="28"/>
        </w:rPr>
        <w:t xml:space="preserve"> работ, направленных на профилактику терроризма и экстремизма в Приморском крае.</w:t>
      </w:r>
    </w:p>
    <w:p w:rsidR="00281DAC" w:rsidRDefault="00281DAC">
      <w:pPr>
        <w:pStyle w:val="Standard"/>
        <w:spacing w:line="276" w:lineRule="auto"/>
        <w:ind w:firstLine="567"/>
        <w:jc w:val="both"/>
        <w:rPr>
          <w:sz w:val="28"/>
        </w:rPr>
      </w:pPr>
    </w:p>
    <w:p w:rsidR="00281DAC" w:rsidRDefault="006550D9">
      <w:pPr>
        <w:pStyle w:val="Textbody"/>
        <w:spacing w:line="276" w:lineRule="auto"/>
        <w:ind w:firstLine="567"/>
        <w:jc w:val="both"/>
      </w:pPr>
      <w:r>
        <w:rPr>
          <w:sz w:val="28"/>
        </w:rPr>
        <w:t xml:space="preserve">1.2. Конкурс проводится в целях </w:t>
      </w:r>
      <w:r>
        <w:rPr>
          <w:sz w:val="28"/>
          <w:szCs w:val="28"/>
        </w:rPr>
        <w:t>профилактики проявления экстрем</w:t>
      </w:r>
      <w:r>
        <w:rPr>
          <w:sz w:val="28"/>
          <w:szCs w:val="28"/>
        </w:rPr>
        <w:t>изма и терроризма,</w:t>
      </w:r>
      <w:r>
        <w:rPr>
          <w:sz w:val="28"/>
          <w:szCs w:val="28"/>
        </w:rPr>
        <w:t xml:space="preserve"> гармонизации </w:t>
      </w:r>
      <w:r>
        <w:rPr>
          <w:sz w:val="28"/>
          <w:szCs w:val="28"/>
        </w:rPr>
        <w:t>межнациональных отношений, развити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межэтнического взаимопонимания, продвижения идей межнациональной и религиозной толерантности по вопросам межнациональных отношений.</w:t>
      </w:r>
    </w:p>
    <w:p w:rsidR="00281DAC" w:rsidRDefault="00281DAC">
      <w:pPr>
        <w:pStyle w:val="Textbody"/>
        <w:spacing w:line="276" w:lineRule="auto"/>
        <w:ind w:firstLine="567"/>
        <w:jc w:val="both"/>
        <w:rPr>
          <w:sz w:val="28"/>
          <w:szCs w:val="28"/>
        </w:rPr>
      </w:pPr>
    </w:p>
    <w:p w:rsidR="00281DAC" w:rsidRDefault="006550D9">
      <w:pPr>
        <w:pStyle w:val="Textbody"/>
        <w:spacing w:line="276" w:lineRule="auto"/>
        <w:ind w:firstLine="567"/>
        <w:jc w:val="both"/>
      </w:pPr>
      <w:r>
        <w:rPr>
          <w:sz w:val="28"/>
        </w:rPr>
        <w:t>1.3. Организатором конкурса является Департамент информ</w:t>
      </w:r>
      <w:r>
        <w:rPr>
          <w:sz w:val="28"/>
        </w:rPr>
        <w:t>ационной политики Приморского края.</w:t>
      </w:r>
    </w:p>
    <w:p w:rsidR="00281DAC" w:rsidRDefault="00281DAC">
      <w:pPr>
        <w:pStyle w:val="Textbody"/>
        <w:spacing w:line="276" w:lineRule="auto"/>
        <w:ind w:firstLine="567"/>
        <w:jc w:val="both"/>
        <w:rPr>
          <w:sz w:val="28"/>
        </w:rPr>
      </w:pPr>
    </w:p>
    <w:p w:rsidR="00281DAC" w:rsidRDefault="006550D9">
      <w:pPr>
        <w:pStyle w:val="Textbody"/>
        <w:spacing w:line="276" w:lineRule="auto"/>
        <w:ind w:firstLine="567"/>
        <w:jc w:val="both"/>
      </w:pPr>
      <w:r>
        <w:rPr>
          <w:sz w:val="28"/>
        </w:rPr>
        <w:t xml:space="preserve">1.4. В ходе конкурса оцениваются </w:t>
      </w:r>
      <w:r>
        <w:rPr>
          <w:sz w:val="28"/>
        </w:rPr>
        <w:t>анимационные работы</w:t>
      </w:r>
      <w:r>
        <w:rPr>
          <w:sz w:val="28"/>
        </w:rPr>
        <w:t xml:space="preserve"> по тематике конкурса, созданные гражданами и отправленные на электронную почту организатора </w:t>
      </w:r>
      <w:hyperlink r:id="rId5">
        <w:r>
          <w:rPr>
            <w:rStyle w:val="-"/>
            <w:sz w:val="28"/>
            <w:szCs w:val="28"/>
          </w:rPr>
          <w:t>pressdep@primorsky.ru</w:t>
        </w:r>
      </w:hyperlink>
      <w:r>
        <w:rPr>
          <w:sz w:val="28"/>
          <w:szCs w:val="28"/>
        </w:rPr>
        <w:t xml:space="preserve"> </w:t>
      </w:r>
      <w:r>
        <w:rPr>
          <w:sz w:val="28"/>
        </w:rPr>
        <w:t xml:space="preserve">в период с </w:t>
      </w:r>
      <w:r>
        <w:rPr>
          <w:sz w:val="28"/>
        </w:rPr>
        <w:t xml:space="preserve">10 апреля 2021 года по </w:t>
      </w:r>
      <w:r w:rsidR="002B559E">
        <w:rPr>
          <w:sz w:val="28"/>
        </w:rPr>
        <w:t>5</w:t>
      </w:r>
      <w:r>
        <w:rPr>
          <w:sz w:val="28"/>
        </w:rPr>
        <w:t xml:space="preserve"> сентября 2021 года.</w:t>
      </w:r>
    </w:p>
    <w:p w:rsidR="00281DAC" w:rsidRDefault="00281DAC">
      <w:pPr>
        <w:pStyle w:val="Textbody"/>
        <w:spacing w:line="276" w:lineRule="auto"/>
        <w:jc w:val="both"/>
      </w:pPr>
    </w:p>
    <w:p w:rsidR="00281DAC" w:rsidRDefault="006550D9">
      <w:pPr>
        <w:pStyle w:val="Textbody"/>
        <w:spacing w:line="276" w:lineRule="auto"/>
        <w:ind w:firstLine="567"/>
        <w:jc w:val="both"/>
      </w:pPr>
      <w:r>
        <w:rPr>
          <w:sz w:val="28"/>
        </w:rPr>
        <w:t>1.6. Информация о конкурсе и настоящее положение будет опубликована на официальном сайте организатора</w:t>
      </w:r>
      <w:r>
        <w:rPr>
          <w:sz w:val="28"/>
          <w:szCs w:val="28"/>
        </w:rPr>
        <w:t xml:space="preserve"> (</w:t>
      </w:r>
      <w:hyperlink r:id="rId6">
        <w:r>
          <w:rPr>
            <w:rStyle w:val="Internetlink"/>
            <w:color w:val="000000"/>
            <w:sz w:val="28"/>
            <w:szCs w:val="28"/>
          </w:rPr>
          <w:t>www.</w:t>
        </w:r>
      </w:hyperlink>
      <w:hyperlink r:id="rId7">
        <w:r>
          <w:rPr>
            <w:rStyle w:val="Internetlink"/>
            <w:color w:val="000000"/>
            <w:sz w:val="28"/>
            <w:szCs w:val="28"/>
          </w:rPr>
          <w:t>pri</w:t>
        </w:r>
        <w:r>
          <w:rPr>
            <w:rStyle w:val="Internetlink"/>
            <w:color w:val="000000"/>
            <w:sz w:val="28"/>
            <w:szCs w:val="28"/>
          </w:rPr>
          <w:t>morsky</w:t>
        </w:r>
      </w:hyperlink>
      <w:hyperlink r:id="rId8">
        <w:r>
          <w:rPr>
            <w:rStyle w:val="Internetlink"/>
            <w:color w:val="000000"/>
            <w:sz w:val="28"/>
            <w:szCs w:val="28"/>
          </w:rPr>
          <w:t>.</w:t>
        </w:r>
      </w:hyperlink>
      <w:hyperlink r:id="rId9">
        <w:r>
          <w:rPr>
            <w:rStyle w:val="Internetlink"/>
            <w:color w:val="000000"/>
            <w:sz w:val="28"/>
            <w:szCs w:val="28"/>
          </w:rPr>
          <w:t>ru</w:t>
        </w:r>
      </w:hyperlink>
      <w:r>
        <w:rPr>
          <w:sz w:val="28"/>
          <w:szCs w:val="28"/>
        </w:rPr>
        <w:t>)</w:t>
      </w:r>
      <w:r>
        <w:rPr>
          <w:sz w:val="28"/>
        </w:rPr>
        <w:t>.</w:t>
      </w:r>
    </w:p>
    <w:p w:rsidR="00281DAC" w:rsidRDefault="00281DAC">
      <w:pPr>
        <w:pStyle w:val="Textbody"/>
        <w:spacing w:line="276" w:lineRule="auto"/>
        <w:ind w:firstLine="567"/>
        <w:jc w:val="both"/>
      </w:pPr>
    </w:p>
    <w:p w:rsidR="00281DAC" w:rsidRDefault="006550D9">
      <w:pPr>
        <w:pStyle w:val="Standard"/>
        <w:spacing w:line="276" w:lineRule="auto"/>
        <w:ind w:firstLine="567"/>
        <w:jc w:val="center"/>
      </w:pPr>
      <w:r>
        <w:rPr>
          <w:sz w:val="28"/>
        </w:rPr>
        <w:t>2. Цели и задачи конкурса</w:t>
      </w:r>
    </w:p>
    <w:p w:rsidR="00281DAC" w:rsidRDefault="00281DAC">
      <w:pPr>
        <w:pStyle w:val="Standard"/>
        <w:spacing w:line="276" w:lineRule="auto"/>
        <w:ind w:firstLine="567"/>
        <w:jc w:val="both"/>
      </w:pPr>
    </w:p>
    <w:p w:rsidR="00281DAC" w:rsidRDefault="006550D9">
      <w:pPr>
        <w:pStyle w:val="Textbody"/>
        <w:spacing w:line="276" w:lineRule="auto"/>
        <w:ind w:firstLine="567"/>
      </w:pPr>
      <w:r>
        <w:rPr>
          <w:sz w:val="28"/>
        </w:rPr>
        <w:t>2.1.Цели конкурса:</w:t>
      </w:r>
    </w:p>
    <w:p w:rsidR="00281DAC" w:rsidRDefault="00281DAC">
      <w:pPr>
        <w:pStyle w:val="Textbody"/>
        <w:spacing w:line="276" w:lineRule="auto"/>
        <w:ind w:firstLine="567"/>
      </w:pPr>
    </w:p>
    <w:p w:rsidR="00281DAC" w:rsidRDefault="006550D9">
      <w:pPr>
        <w:pStyle w:val="Textbody"/>
        <w:numPr>
          <w:ilvl w:val="0"/>
          <w:numId w:val="2"/>
        </w:numPr>
        <w:spacing w:line="276" w:lineRule="auto"/>
        <w:ind w:left="0" w:firstLine="567"/>
        <w:jc w:val="both"/>
      </w:pPr>
      <w:r>
        <w:rPr>
          <w:color w:val="212121"/>
          <w:sz w:val="28"/>
          <w:szCs w:val="28"/>
        </w:rPr>
        <w:t>противодействие идеологии терроризма;</w:t>
      </w:r>
    </w:p>
    <w:p w:rsidR="00281DAC" w:rsidRDefault="006550D9">
      <w:pPr>
        <w:pStyle w:val="Textbody"/>
        <w:numPr>
          <w:ilvl w:val="0"/>
          <w:numId w:val="2"/>
        </w:numPr>
        <w:spacing w:line="276" w:lineRule="auto"/>
        <w:ind w:left="0" w:firstLine="567"/>
        <w:jc w:val="both"/>
      </w:pPr>
      <w:r>
        <w:rPr>
          <w:sz w:val="28"/>
          <w:szCs w:val="28"/>
        </w:rPr>
        <w:t>профилактик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радикальных проявлений в молодежной среде в сфере </w:t>
      </w:r>
      <w:proofErr w:type="spellStart"/>
      <w:r>
        <w:rPr>
          <w:sz w:val="28"/>
          <w:szCs w:val="28"/>
        </w:rPr>
        <w:t>этноконфессиональных</w:t>
      </w:r>
      <w:proofErr w:type="spellEnd"/>
      <w:r>
        <w:rPr>
          <w:sz w:val="28"/>
          <w:szCs w:val="28"/>
        </w:rPr>
        <w:t xml:space="preserve"> отношений;</w:t>
      </w:r>
    </w:p>
    <w:p w:rsidR="00281DAC" w:rsidRDefault="006550D9">
      <w:pPr>
        <w:pStyle w:val="Textbody"/>
        <w:numPr>
          <w:ilvl w:val="0"/>
          <w:numId w:val="2"/>
        </w:numPr>
        <w:spacing w:line="276" w:lineRule="auto"/>
        <w:ind w:left="0" w:firstLine="567"/>
        <w:jc w:val="both"/>
      </w:pPr>
      <w:r>
        <w:rPr>
          <w:sz w:val="28"/>
          <w:szCs w:val="28"/>
        </w:rPr>
        <w:t xml:space="preserve">развитие творческой активности и инициативы </w:t>
      </w:r>
      <w:r>
        <w:rPr>
          <w:sz w:val="28"/>
          <w:szCs w:val="28"/>
        </w:rPr>
        <w:t>среди подростков и молодежи Приморского края.</w:t>
      </w:r>
    </w:p>
    <w:p w:rsidR="00281DAC" w:rsidRDefault="00281DAC">
      <w:pPr>
        <w:pStyle w:val="Textbody"/>
        <w:spacing w:line="276" w:lineRule="auto"/>
        <w:ind w:left="720"/>
        <w:jc w:val="both"/>
        <w:rPr>
          <w:sz w:val="28"/>
          <w:szCs w:val="28"/>
        </w:rPr>
      </w:pPr>
    </w:p>
    <w:p w:rsidR="00281DAC" w:rsidRDefault="006550D9">
      <w:pPr>
        <w:pStyle w:val="Textbody"/>
        <w:spacing w:line="276" w:lineRule="auto"/>
        <w:ind w:firstLine="567"/>
      </w:pPr>
      <w:r>
        <w:rPr>
          <w:sz w:val="28"/>
        </w:rPr>
        <w:t>2.2. Задачи конкурса:</w:t>
      </w:r>
    </w:p>
    <w:p w:rsidR="00281DAC" w:rsidRDefault="00281DAC">
      <w:pPr>
        <w:pStyle w:val="Textbody"/>
        <w:spacing w:line="276" w:lineRule="auto"/>
        <w:ind w:firstLine="567"/>
        <w:jc w:val="both"/>
      </w:pPr>
    </w:p>
    <w:p w:rsidR="00281DAC" w:rsidRDefault="006550D9">
      <w:pPr>
        <w:pStyle w:val="Textbody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снижение рисков возможного возникновения экстремистских и т</w:t>
      </w:r>
      <w:r>
        <w:rPr>
          <w:sz w:val="28"/>
          <w:szCs w:val="28"/>
        </w:rPr>
        <w:t>еррористических проявлений в подростковой и молодежной среде;</w:t>
      </w:r>
    </w:p>
    <w:p w:rsidR="00281DAC" w:rsidRDefault="006550D9">
      <w:pPr>
        <w:pStyle w:val="Textbody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возможности авторам почувствовать свою значимость в решении актуальных проблем современного общества;</w:t>
      </w:r>
    </w:p>
    <w:p w:rsidR="00281DAC" w:rsidRDefault="006550D9">
      <w:pPr>
        <w:pStyle w:val="Textbody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активной позиции подростков и молодежи по противодействию идеоло</w:t>
      </w:r>
      <w:r>
        <w:rPr>
          <w:sz w:val="28"/>
          <w:szCs w:val="28"/>
        </w:rPr>
        <w:t>гии экстремизма и терроризма в среде сверстников;</w:t>
      </w:r>
    </w:p>
    <w:p w:rsidR="00281DAC" w:rsidRDefault="006550D9">
      <w:pPr>
        <w:pStyle w:val="a6"/>
        <w:numPr>
          <w:ilvl w:val="0"/>
          <w:numId w:val="2"/>
        </w:numPr>
        <w:ind w:left="0" w:firstLine="0"/>
        <w:jc w:val="both"/>
      </w:pPr>
      <w:r>
        <w:rPr>
          <w:sz w:val="28"/>
          <w:szCs w:val="28"/>
        </w:rPr>
        <w:t xml:space="preserve">укрепление и активизация гражданско-патриотической позиции </w:t>
      </w:r>
      <w:r>
        <w:rPr>
          <w:sz w:val="28"/>
          <w:szCs w:val="28"/>
        </w:rPr>
        <w:t xml:space="preserve">подростков </w:t>
      </w:r>
      <w:proofErr w:type="gramStart"/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молодежи</w:t>
      </w:r>
      <w:proofErr w:type="gramEnd"/>
      <w:r>
        <w:rPr>
          <w:sz w:val="28"/>
          <w:szCs w:val="28"/>
        </w:rPr>
        <w:t>.</w:t>
      </w:r>
    </w:p>
    <w:p w:rsidR="00281DAC" w:rsidRDefault="00281DAC">
      <w:pPr>
        <w:pStyle w:val="a6"/>
        <w:ind w:left="720"/>
        <w:jc w:val="both"/>
        <w:rPr>
          <w:sz w:val="28"/>
          <w:szCs w:val="28"/>
        </w:rPr>
      </w:pPr>
    </w:p>
    <w:p w:rsidR="00281DAC" w:rsidRDefault="006550D9">
      <w:pPr>
        <w:pStyle w:val="Textbody"/>
        <w:spacing w:line="276" w:lineRule="auto"/>
        <w:ind w:firstLine="567"/>
        <w:jc w:val="center"/>
      </w:pPr>
      <w:r>
        <w:rPr>
          <w:sz w:val="28"/>
        </w:rPr>
        <w:t>3. Наименование номинаций</w:t>
      </w:r>
    </w:p>
    <w:p w:rsidR="00281DAC" w:rsidRDefault="00281DAC">
      <w:pPr>
        <w:pStyle w:val="Textbody"/>
        <w:spacing w:line="276" w:lineRule="auto"/>
        <w:ind w:firstLine="567"/>
        <w:jc w:val="center"/>
      </w:pPr>
    </w:p>
    <w:p w:rsidR="00281DAC" w:rsidRDefault="006550D9">
      <w:pPr>
        <w:pStyle w:val="2"/>
        <w:spacing w:line="276" w:lineRule="auto"/>
        <w:ind w:firstLine="567"/>
        <w:jc w:val="both"/>
      </w:pPr>
      <w:r>
        <w:rPr>
          <w:sz w:val="28"/>
        </w:rPr>
        <w:t xml:space="preserve">Конкурс проводится среди </w:t>
      </w:r>
      <w:r>
        <w:rPr>
          <w:sz w:val="28"/>
        </w:rPr>
        <w:t>подростков и молодежи Приморского края</w:t>
      </w:r>
      <w:r>
        <w:rPr>
          <w:sz w:val="28"/>
        </w:rPr>
        <w:t xml:space="preserve"> по следующим номинациям:</w:t>
      </w:r>
    </w:p>
    <w:p w:rsidR="00281DAC" w:rsidRDefault="006550D9">
      <w:pPr>
        <w:pStyle w:val="2"/>
        <w:spacing w:line="276" w:lineRule="auto"/>
        <w:ind w:firstLine="567"/>
        <w:jc w:val="both"/>
      </w:pPr>
      <w:r>
        <w:rPr>
          <w:b/>
          <w:sz w:val="28"/>
        </w:rPr>
        <w:t>1)</w:t>
      </w:r>
      <w:r>
        <w:rPr>
          <w:sz w:val="28"/>
        </w:rPr>
        <w:t xml:space="preserve"> </w:t>
      </w:r>
      <w:r>
        <w:rPr>
          <w:b/>
          <w:sz w:val="28"/>
        </w:rPr>
        <w:t>«Выбор за нами» –</w:t>
      </w:r>
      <w:r>
        <w:rPr>
          <w:sz w:val="28"/>
        </w:rPr>
        <w:t xml:space="preserve"> отображение позитивного восприятия мирной жизни, отображение главных жизненных ценностей мира против терроризма и экстремизма и их негативных воздействий, действия при террористической угрозы. </w:t>
      </w:r>
    </w:p>
    <w:p w:rsidR="00281DAC" w:rsidRDefault="006550D9">
      <w:pPr>
        <w:pStyle w:val="2"/>
        <w:spacing w:line="276" w:lineRule="auto"/>
        <w:ind w:firstLine="567"/>
        <w:jc w:val="both"/>
      </w:pPr>
      <w:r>
        <w:rPr>
          <w:b/>
          <w:sz w:val="28"/>
        </w:rPr>
        <w:t>2) «</w:t>
      </w:r>
      <w:r>
        <w:rPr>
          <w:b/>
          <w:sz w:val="28"/>
        </w:rPr>
        <w:t xml:space="preserve">Безопасные </w:t>
      </w:r>
      <w:proofErr w:type="spellStart"/>
      <w:r>
        <w:rPr>
          <w:b/>
          <w:sz w:val="28"/>
        </w:rPr>
        <w:t>соцсети</w:t>
      </w:r>
      <w:proofErr w:type="spellEnd"/>
      <w:r>
        <w:rPr>
          <w:b/>
          <w:sz w:val="28"/>
        </w:rPr>
        <w:t>» –</w:t>
      </w:r>
      <w:r>
        <w:rPr>
          <w:sz w:val="28"/>
        </w:rPr>
        <w:t xml:space="preserve"> методы распознаван</w:t>
      </w:r>
      <w:r>
        <w:rPr>
          <w:sz w:val="28"/>
        </w:rPr>
        <w:t xml:space="preserve">ия сайтов, пропагандирующих терроризм, памятка по безопасности работы в сети Интернет. </w:t>
      </w:r>
    </w:p>
    <w:p w:rsidR="00281DAC" w:rsidRDefault="006550D9">
      <w:pPr>
        <w:pStyle w:val="2"/>
        <w:spacing w:line="276" w:lineRule="auto"/>
        <w:ind w:firstLine="567"/>
        <w:jc w:val="both"/>
      </w:pPr>
      <w:r>
        <w:rPr>
          <w:b/>
          <w:sz w:val="28"/>
        </w:rPr>
        <w:t xml:space="preserve">3) «Горжусь тобой, Приморье» – </w:t>
      </w:r>
      <w:r>
        <w:rPr>
          <w:sz w:val="28"/>
        </w:rPr>
        <w:t>роль гражданско-патриотического воспитан</w:t>
      </w:r>
      <w:r>
        <w:rPr>
          <w:sz w:val="28"/>
          <w:szCs w:val="28"/>
        </w:rPr>
        <w:t xml:space="preserve">ия в профилактике экстремизма и терроризма среди подростков и </w:t>
      </w:r>
      <w:r>
        <w:rPr>
          <w:sz w:val="28"/>
          <w:szCs w:val="28"/>
        </w:rPr>
        <w:t xml:space="preserve">молодежи, </w:t>
      </w:r>
      <w:r>
        <w:rPr>
          <w:sz w:val="28"/>
          <w:szCs w:val="28"/>
        </w:rPr>
        <w:t>гармонизация межнациональ</w:t>
      </w:r>
      <w:r>
        <w:rPr>
          <w:sz w:val="28"/>
          <w:szCs w:val="28"/>
        </w:rPr>
        <w:t>ных отношений, развитие межэтнического взаимопонимания, продвижени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идей межнациональной и религиозной толерантности по вопросам межнациональных отношений, профилактика проявления экстремизма и терроризма.</w:t>
      </w:r>
    </w:p>
    <w:p w:rsidR="00281DAC" w:rsidRDefault="00281DAC">
      <w:pPr>
        <w:pStyle w:val="Textbody"/>
        <w:spacing w:line="276" w:lineRule="auto"/>
        <w:ind w:firstLine="567"/>
        <w:jc w:val="both"/>
      </w:pPr>
    </w:p>
    <w:p w:rsidR="00281DAC" w:rsidRDefault="006550D9">
      <w:pPr>
        <w:pStyle w:val="Textbody"/>
        <w:spacing w:line="276" w:lineRule="auto"/>
        <w:ind w:firstLine="567"/>
        <w:jc w:val="center"/>
      </w:pPr>
      <w:r>
        <w:rPr>
          <w:sz w:val="28"/>
        </w:rPr>
        <w:t>4. Порядок организации и проведения конкурса</w:t>
      </w:r>
    </w:p>
    <w:p w:rsidR="00281DAC" w:rsidRDefault="00281DAC">
      <w:pPr>
        <w:pStyle w:val="Textbody"/>
        <w:spacing w:line="276" w:lineRule="auto"/>
        <w:ind w:firstLine="567"/>
        <w:jc w:val="center"/>
      </w:pPr>
    </w:p>
    <w:p w:rsidR="00281DAC" w:rsidRDefault="006550D9">
      <w:pPr>
        <w:pStyle w:val="Textbody"/>
        <w:spacing w:line="276" w:lineRule="auto"/>
        <w:ind w:firstLine="567"/>
        <w:jc w:val="both"/>
      </w:pPr>
      <w:r>
        <w:rPr>
          <w:sz w:val="28"/>
        </w:rPr>
        <w:t>3.1. Информационное сообщение об объявлении конкурса и Положение о конкурсе публикуется на официальном сайте организатора (www.primorsky.ru).</w:t>
      </w:r>
    </w:p>
    <w:p w:rsidR="00281DAC" w:rsidRDefault="00281DAC">
      <w:pPr>
        <w:pStyle w:val="Textbody"/>
        <w:spacing w:line="276" w:lineRule="auto"/>
        <w:ind w:firstLine="567"/>
        <w:jc w:val="both"/>
      </w:pPr>
    </w:p>
    <w:p w:rsidR="00281DAC" w:rsidRDefault="006550D9">
      <w:pPr>
        <w:pStyle w:val="Textbody"/>
        <w:spacing w:line="276" w:lineRule="auto"/>
        <w:ind w:firstLine="567"/>
        <w:jc w:val="both"/>
      </w:pPr>
      <w:r>
        <w:rPr>
          <w:sz w:val="28"/>
        </w:rPr>
        <w:t>3.2. Победителей конкурса определяет жюри. Состав жюри определен в Приложении 3 к настоящему Положению.</w:t>
      </w:r>
    </w:p>
    <w:p w:rsidR="00281DAC" w:rsidRDefault="00281DAC">
      <w:pPr>
        <w:pStyle w:val="Textbody"/>
        <w:spacing w:line="276" w:lineRule="auto"/>
        <w:ind w:firstLine="567"/>
        <w:jc w:val="both"/>
      </w:pPr>
    </w:p>
    <w:p w:rsidR="00281DAC" w:rsidRDefault="006550D9">
      <w:pPr>
        <w:pStyle w:val="Textbody"/>
        <w:spacing w:line="276" w:lineRule="auto"/>
        <w:ind w:firstLine="567"/>
        <w:jc w:val="both"/>
        <w:rPr>
          <w:rFonts w:ascii="Symbol" w:hAnsi="Symbol"/>
        </w:rPr>
      </w:pPr>
      <w:r>
        <w:rPr>
          <w:sz w:val="28"/>
        </w:rPr>
        <w:t>3.3. Авт</w:t>
      </w:r>
      <w:r>
        <w:rPr>
          <w:sz w:val="28"/>
        </w:rPr>
        <w:t xml:space="preserve">оры материалов, признанные победителями конкурса, награждаются грамотами, допускается учреждение номинаций и вручение призов партнерами конкурса. </w:t>
      </w:r>
    </w:p>
    <w:p w:rsidR="00281DAC" w:rsidRDefault="00281DAC">
      <w:pPr>
        <w:pStyle w:val="Textbody"/>
        <w:spacing w:line="276" w:lineRule="auto"/>
        <w:ind w:firstLine="567"/>
        <w:jc w:val="both"/>
      </w:pPr>
    </w:p>
    <w:p w:rsidR="00281DAC" w:rsidRDefault="006550D9">
      <w:pPr>
        <w:pStyle w:val="Textbody"/>
        <w:spacing w:line="276" w:lineRule="auto"/>
        <w:ind w:firstLine="567"/>
        <w:jc w:val="center"/>
      </w:pPr>
      <w:r>
        <w:rPr>
          <w:sz w:val="28"/>
        </w:rPr>
        <w:t>5. Требования к представляемым материалам</w:t>
      </w:r>
    </w:p>
    <w:p w:rsidR="00281DAC" w:rsidRDefault="00281DAC">
      <w:pPr>
        <w:pStyle w:val="Textbody"/>
        <w:spacing w:line="276" w:lineRule="auto"/>
        <w:ind w:firstLine="567"/>
      </w:pPr>
    </w:p>
    <w:p w:rsidR="00281DAC" w:rsidRDefault="006550D9">
      <w:pPr>
        <w:pStyle w:val="Textbody"/>
        <w:spacing w:line="276" w:lineRule="auto"/>
        <w:ind w:firstLine="567"/>
      </w:pPr>
      <w:r>
        <w:rPr>
          <w:sz w:val="28"/>
        </w:rPr>
        <w:t>5.1. К участию в конкурсе принимаются материалы, отвечающие следу</w:t>
      </w:r>
      <w:r>
        <w:rPr>
          <w:sz w:val="28"/>
        </w:rPr>
        <w:t>ющим требованиям:</w:t>
      </w:r>
    </w:p>
    <w:p w:rsidR="00281DAC" w:rsidRDefault="00281DAC">
      <w:pPr>
        <w:pStyle w:val="Textbody"/>
        <w:spacing w:line="276" w:lineRule="auto"/>
        <w:ind w:firstLine="567"/>
        <w:jc w:val="both"/>
      </w:pPr>
    </w:p>
    <w:p w:rsidR="00281DAC" w:rsidRDefault="006550D9" w:rsidP="002B559E">
      <w:pPr>
        <w:pStyle w:val="Textbody"/>
        <w:numPr>
          <w:ilvl w:val="0"/>
          <w:numId w:val="3"/>
        </w:numPr>
        <w:spacing w:line="276" w:lineRule="auto"/>
        <w:ind w:left="0" w:firstLine="567"/>
        <w:jc w:val="both"/>
      </w:pPr>
      <w:r>
        <w:rPr>
          <w:sz w:val="28"/>
        </w:rPr>
        <w:t xml:space="preserve">материалы должны быть </w:t>
      </w:r>
      <w:r>
        <w:rPr>
          <w:sz w:val="28"/>
        </w:rPr>
        <w:t>предоставлены на электронный адрес организатора конкурса (</w:t>
      </w:r>
      <w:hyperlink r:id="rId10">
        <w:r>
          <w:rPr>
            <w:rStyle w:val="-"/>
            <w:color w:val="000000"/>
            <w:sz w:val="28"/>
            <w:u w:val="none"/>
          </w:rPr>
          <w:t>pressdep@primorsky.ru</w:t>
        </w:r>
      </w:hyperlink>
      <w:r>
        <w:rPr>
          <w:sz w:val="28"/>
        </w:rPr>
        <w:t xml:space="preserve">) в период с 10 апреля 2021 года по </w:t>
      </w:r>
      <w:r w:rsidR="002B559E">
        <w:rPr>
          <w:sz w:val="28"/>
        </w:rPr>
        <w:t>5</w:t>
      </w:r>
      <w:r>
        <w:rPr>
          <w:sz w:val="28"/>
        </w:rPr>
        <w:t xml:space="preserve"> сентября 2021 года;</w:t>
      </w:r>
    </w:p>
    <w:p w:rsidR="00281DAC" w:rsidRDefault="006550D9">
      <w:pPr>
        <w:pStyle w:val="Textbody"/>
        <w:numPr>
          <w:ilvl w:val="0"/>
          <w:numId w:val="3"/>
        </w:numPr>
        <w:spacing w:line="276" w:lineRule="auto"/>
        <w:ind w:left="0" w:firstLine="567"/>
        <w:jc w:val="both"/>
      </w:pPr>
      <w:r>
        <w:rPr>
          <w:sz w:val="28"/>
        </w:rPr>
        <w:t>материалы должны быть предста</w:t>
      </w:r>
      <w:r>
        <w:rPr>
          <w:sz w:val="28"/>
        </w:rPr>
        <w:t>влены на русском языке;</w:t>
      </w:r>
    </w:p>
    <w:p w:rsidR="00281DAC" w:rsidRDefault="006550D9">
      <w:pPr>
        <w:pStyle w:val="Textbody"/>
        <w:numPr>
          <w:ilvl w:val="0"/>
          <w:numId w:val="3"/>
        </w:numPr>
        <w:spacing w:line="276" w:lineRule="auto"/>
        <w:ind w:left="0" w:firstLine="567"/>
        <w:jc w:val="both"/>
      </w:pPr>
      <w:r>
        <w:rPr>
          <w:sz w:val="28"/>
        </w:rPr>
        <w:t xml:space="preserve">хронометраж </w:t>
      </w:r>
      <w:r>
        <w:rPr>
          <w:sz w:val="28"/>
        </w:rPr>
        <w:t>анимационного ролика</w:t>
      </w:r>
      <w:r>
        <w:rPr>
          <w:sz w:val="28"/>
        </w:rPr>
        <w:t xml:space="preserve"> – не более </w:t>
      </w:r>
      <w:r>
        <w:rPr>
          <w:sz w:val="28"/>
        </w:rPr>
        <w:t xml:space="preserve">3 </w:t>
      </w:r>
      <w:r>
        <w:rPr>
          <w:sz w:val="28"/>
        </w:rPr>
        <w:t xml:space="preserve">минут (формат </w:t>
      </w:r>
      <w:proofErr w:type="spellStart"/>
      <w:r>
        <w:rPr>
          <w:sz w:val="28"/>
        </w:rPr>
        <w:t>avi</w:t>
      </w:r>
      <w:proofErr w:type="spellEnd"/>
      <w:r>
        <w:rPr>
          <w:sz w:val="28"/>
        </w:rPr>
        <w:t xml:space="preserve"> или mpeg2);</w:t>
      </w:r>
    </w:p>
    <w:p w:rsidR="00281DAC" w:rsidRDefault="006550D9">
      <w:pPr>
        <w:pStyle w:val="Textbody"/>
        <w:numPr>
          <w:ilvl w:val="0"/>
          <w:numId w:val="3"/>
        </w:numPr>
        <w:spacing w:line="276" w:lineRule="auto"/>
        <w:ind w:left="0" w:firstLine="567"/>
        <w:jc w:val="both"/>
      </w:pPr>
      <w:r>
        <w:rPr>
          <w:sz w:val="28"/>
        </w:rPr>
        <w:t>на конкурс не принимаются работы, содержащие элементы насилия, расовой, национальной или рели</w:t>
      </w:r>
      <w:r>
        <w:rPr>
          <w:sz w:val="28"/>
          <w:szCs w:val="28"/>
        </w:rPr>
        <w:t>гиозной нетерпимости,</w:t>
      </w:r>
      <w:r>
        <w:rPr>
          <w:sz w:val="28"/>
          <w:szCs w:val="28"/>
        </w:rPr>
        <w:t xml:space="preserve"> символы смерти, атрибуты агрессивного хар</w:t>
      </w:r>
      <w:r>
        <w:rPr>
          <w:sz w:val="28"/>
          <w:szCs w:val="28"/>
        </w:rPr>
        <w:t>актера, радикальный контент.</w:t>
      </w:r>
    </w:p>
    <w:p w:rsidR="00281DAC" w:rsidRDefault="00281DAC">
      <w:pPr>
        <w:pStyle w:val="Textbody"/>
        <w:spacing w:line="276" w:lineRule="auto"/>
        <w:ind w:firstLine="567"/>
        <w:jc w:val="both"/>
      </w:pPr>
    </w:p>
    <w:p w:rsidR="00281DAC" w:rsidRDefault="006550D9">
      <w:pPr>
        <w:pStyle w:val="Textbody"/>
        <w:spacing w:line="276" w:lineRule="auto"/>
        <w:ind w:firstLine="567"/>
        <w:jc w:val="both"/>
      </w:pPr>
      <w:r>
        <w:rPr>
          <w:sz w:val="28"/>
        </w:rPr>
        <w:t>5.2. Один автор может представить не более одного материала в каждой из номинаций.</w:t>
      </w:r>
    </w:p>
    <w:p w:rsidR="00281DAC" w:rsidRDefault="00281DAC">
      <w:pPr>
        <w:pStyle w:val="Textbody"/>
        <w:spacing w:line="276" w:lineRule="auto"/>
        <w:ind w:firstLine="567"/>
        <w:jc w:val="both"/>
      </w:pPr>
    </w:p>
    <w:p w:rsidR="00281DAC" w:rsidRDefault="006550D9">
      <w:pPr>
        <w:pStyle w:val="Textbody"/>
        <w:spacing w:line="276" w:lineRule="auto"/>
        <w:ind w:firstLine="567"/>
        <w:jc w:val="both"/>
      </w:pPr>
      <w:r>
        <w:rPr>
          <w:sz w:val="28"/>
        </w:rPr>
        <w:t>5.3. Предоставляемые на конкурс материалы не рецензируются, не оплачиваются и не возвращаются.</w:t>
      </w:r>
    </w:p>
    <w:p w:rsidR="00281DAC" w:rsidRDefault="00281DAC">
      <w:pPr>
        <w:pStyle w:val="Textbody"/>
        <w:spacing w:line="276" w:lineRule="auto"/>
        <w:ind w:firstLine="567"/>
        <w:jc w:val="both"/>
        <w:rPr>
          <w:sz w:val="28"/>
        </w:rPr>
      </w:pPr>
    </w:p>
    <w:p w:rsidR="00281DAC" w:rsidRDefault="006550D9">
      <w:pPr>
        <w:pStyle w:val="Textbody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>
        <w:rPr>
          <w:sz w:val="28"/>
          <w:szCs w:val="28"/>
        </w:rPr>
        <w:t xml:space="preserve">На Конкурс могут быть представлены </w:t>
      </w:r>
      <w:r>
        <w:rPr>
          <w:sz w:val="28"/>
          <w:szCs w:val="28"/>
        </w:rPr>
        <w:t>индивидуальные и коллективные работы.</w:t>
      </w:r>
    </w:p>
    <w:p w:rsidR="00281DAC" w:rsidRDefault="00281DAC">
      <w:pPr>
        <w:pStyle w:val="Textbody"/>
        <w:spacing w:line="276" w:lineRule="auto"/>
        <w:ind w:firstLine="567"/>
        <w:jc w:val="both"/>
      </w:pPr>
    </w:p>
    <w:p w:rsidR="00281DAC" w:rsidRDefault="006550D9">
      <w:pPr>
        <w:pStyle w:val="Textbody"/>
        <w:spacing w:line="276" w:lineRule="auto"/>
        <w:ind w:firstLine="567"/>
        <w:jc w:val="both"/>
      </w:pPr>
      <w:r>
        <w:rPr>
          <w:sz w:val="28"/>
        </w:rPr>
        <w:t>5.5. Жюри конкурса отбирает лучшие материалы в каждой из конкурсных номинаций.</w:t>
      </w:r>
    </w:p>
    <w:p w:rsidR="00281DAC" w:rsidRDefault="00281DAC">
      <w:pPr>
        <w:pStyle w:val="Textbody"/>
        <w:spacing w:line="276" w:lineRule="auto"/>
        <w:ind w:firstLine="567"/>
        <w:jc w:val="both"/>
      </w:pPr>
    </w:p>
    <w:p w:rsidR="00281DAC" w:rsidRDefault="006550D9">
      <w:pPr>
        <w:pStyle w:val="Textbody"/>
        <w:spacing w:line="276" w:lineRule="auto"/>
        <w:ind w:firstLine="567"/>
        <w:jc w:val="both"/>
      </w:pPr>
      <w:r>
        <w:rPr>
          <w:sz w:val="28"/>
        </w:rPr>
        <w:t>5.6. Работы, поступившие на конкурс, оцениваются по следующим критериям:</w:t>
      </w:r>
    </w:p>
    <w:p w:rsidR="00281DAC" w:rsidRDefault="00281DAC">
      <w:pPr>
        <w:pStyle w:val="Textbody"/>
        <w:spacing w:line="276" w:lineRule="auto"/>
        <w:ind w:firstLine="567"/>
        <w:jc w:val="both"/>
        <w:rPr>
          <w:sz w:val="28"/>
        </w:rPr>
      </w:pPr>
    </w:p>
    <w:p w:rsidR="00281DAC" w:rsidRDefault="006550D9">
      <w:pPr>
        <w:pStyle w:val="Textbody"/>
        <w:numPr>
          <w:ilvl w:val="0"/>
          <w:numId w:val="4"/>
        </w:numPr>
        <w:spacing w:line="276" w:lineRule="auto"/>
        <w:ind w:left="0" w:firstLine="567"/>
        <w:jc w:val="both"/>
      </w:pPr>
      <w:r>
        <w:rPr>
          <w:sz w:val="28"/>
        </w:rPr>
        <w:t xml:space="preserve">социальная значимость </w:t>
      </w:r>
      <w:r>
        <w:rPr>
          <w:sz w:val="28"/>
        </w:rPr>
        <w:t>ролика</w:t>
      </w:r>
      <w:r>
        <w:rPr>
          <w:sz w:val="28"/>
        </w:rPr>
        <w:t>;</w:t>
      </w:r>
    </w:p>
    <w:p w:rsidR="00281DAC" w:rsidRDefault="006550D9">
      <w:pPr>
        <w:pStyle w:val="Standard"/>
        <w:numPr>
          <w:ilvl w:val="0"/>
          <w:numId w:val="5"/>
        </w:numPr>
        <w:spacing w:line="276" w:lineRule="auto"/>
        <w:ind w:left="0" w:firstLine="567"/>
      </w:pPr>
      <w:r>
        <w:rPr>
          <w:sz w:val="28"/>
        </w:rPr>
        <w:t>оригинальность в реализации идеи,</w:t>
      </w:r>
      <w:r>
        <w:rPr>
          <w:sz w:val="28"/>
        </w:rPr>
        <w:t xml:space="preserve"> творческого сюжета;</w:t>
      </w:r>
    </w:p>
    <w:p w:rsidR="00281DAC" w:rsidRDefault="006550D9">
      <w:pPr>
        <w:pStyle w:val="Standard"/>
        <w:numPr>
          <w:ilvl w:val="0"/>
          <w:numId w:val="5"/>
        </w:numPr>
        <w:spacing w:line="276" w:lineRule="auto"/>
        <w:ind w:left="0" w:firstLine="567"/>
        <w:jc w:val="both"/>
      </w:pPr>
      <w:r>
        <w:rPr>
          <w:sz w:val="28"/>
        </w:rPr>
        <w:t>аргументированность и объективность в раскрытии содержания;</w:t>
      </w:r>
    </w:p>
    <w:p w:rsidR="00281DAC" w:rsidRDefault="006550D9">
      <w:pPr>
        <w:pStyle w:val="Standard"/>
        <w:numPr>
          <w:ilvl w:val="0"/>
          <w:numId w:val="5"/>
        </w:numPr>
        <w:spacing w:line="276" w:lineRule="auto"/>
        <w:ind w:left="0" w:firstLine="567"/>
        <w:jc w:val="both"/>
      </w:pPr>
      <w:r>
        <w:rPr>
          <w:sz w:val="28"/>
        </w:rPr>
        <w:t>точность и доходчивость языка и стиля изложения.</w:t>
      </w:r>
    </w:p>
    <w:p w:rsidR="00281DAC" w:rsidRDefault="00281DAC">
      <w:pPr>
        <w:pStyle w:val="Standard"/>
        <w:spacing w:line="276" w:lineRule="auto"/>
        <w:ind w:firstLine="567"/>
        <w:jc w:val="both"/>
        <w:rPr>
          <w:sz w:val="28"/>
        </w:rPr>
      </w:pPr>
    </w:p>
    <w:p w:rsidR="00281DAC" w:rsidRDefault="006550D9">
      <w:pPr>
        <w:pStyle w:val="Standard"/>
        <w:spacing w:line="276" w:lineRule="auto"/>
        <w:ind w:firstLine="567"/>
        <w:jc w:val="both"/>
      </w:pPr>
      <w:r>
        <w:rPr>
          <w:sz w:val="28"/>
        </w:rPr>
        <w:t xml:space="preserve">5.7. </w:t>
      </w:r>
      <w:r>
        <w:rPr>
          <w:sz w:val="28"/>
          <w:szCs w:val="28"/>
        </w:rPr>
        <w:t>Работы, отправленные на Конкурс, не должны быть ранее опубликованы ни на одном сайте в сети «Интернет».</w:t>
      </w:r>
    </w:p>
    <w:p w:rsidR="00281DAC" w:rsidRDefault="00281DAC">
      <w:pPr>
        <w:pStyle w:val="Standard"/>
        <w:spacing w:line="276" w:lineRule="auto"/>
        <w:ind w:firstLine="567"/>
        <w:jc w:val="both"/>
      </w:pPr>
    </w:p>
    <w:p w:rsidR="00281DAC" w:rsidRDefault="006550D9">
      <w:pPr>
        <w:pStyle w:val="Standard"/>
        <w:spacing w:line="276" w:lineRule="auto"/>
        <w:ind w:firstLine="567"/>
        <w:jc w:val="both"/>
      </w:pPr>
      <w:r>
        <w:rPr>
          <w:sz w:val="28"/>
        </w:rPr>
        <w:t>5.8. Основанием</w:t>
      </w:r>
      <w:r>
        <w:rPr>
          <w:sz w:val="28"/>
        </w:rPr>
        <w:t xml:space="preserve"> для участия в конкурсе являются представленные на конкурс заявка-анкета и конкурсные работы. Форма заявки – в приложении номер №1 к настоящему Положению.</w:t>
      </w:r>
    </w:p>
    <w:p w:rsidR="00281DAC" w:rsidRDefault="00281DAC">
      <w:pPr>
        <w:pStyle w:val="Standard"/>
        <w:spacing w:line="276" w:lineRule="auto"/>
        <w:ind w:left="-335" w:firstLine="567"/>
        <w:jc w:val="both"/>
      </w:pPr>
    </w:p>
    <w:p w:rsidR="00281DAC" w:rsidRDefault="006550D9">
      <w:pPr>
        <w:pStyle w:val="Standard"/>
        <w:spacing w:line="276" w:lineRule="auto"/>
        <w:ind w:firstLine="567"/>
        <w:jc w:val="both"/>
      </w:pPr>
      <w:r>
        <w:rPr>
          <w:sz w:val="28"/>
        </w:rPr>
        <w:t>5.9. Информация на конкурс предоставляется в адрес организатора по электронной почте.</w:t>
      </w:r>
    </w:p>
    <w:p w:rsidR="00281DAC" w:rsidRDefault="00281DAC">
      <w:pPr>
        <w:pStyle w:val="Standard"/>
        <w:spacing w:line="276" w:lineRule="auto"/>
        <w:ind w:firstLine="567"/>
        <w:jc w:val="both"/>
        <w:rPr>
          <w:sz w:val="28"/>
        </w:rPr>
      </w:pPr>
    </w:p>
    <w:p w:rsidR="00281DAC" w:rsidRDefault="006550D9">
      <w:pPr>
        <w:pStyle w:val="Standard"/>
        <w:spacing w:line="276" w:lineRule="auto"/>
        <w:ind w:firstLine="567"/>
        <w:jc w:val="both"/>
      </w:pPr>
      <w:r>
        <w:rPr>
          <w:sz w:val="28"/>
        </w:rPr>
        <w:t xml:space="preserve">5.10. </w:t>
      </w:r>
      <w:r>
        <w:rPr>
          <w:rFonts w:ascii="Times New Roman;serif" w:hAnsi="Times New Roman;serif"/>
          <w:sz w:val="28"/>
        </w:rPr>
        <w:t>Авторские права:</w:t>
      </w:r>
    </w:p>
    <w:p w:rsidR="00281DAC" w:rsidRDefault="006550D9">
      <w:pPr>
        <w:pStyle w:val="1"/>
        <w:spacing w:line="276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з</w:t>
      </w:r>
      <w:r>
        <w:rPr>
          <w:rFonts w:ascii="Times New Roman;serif" w:hAnsi="Times New Roman;serif"/>
          <w:sz w:val="28"/>
          <w:szCs w:val="28"/>
        </w:rPr>
        <w:t>а соблюдением авторских прав ответственность несет участник конкурса, приславший работу на конкурс;</w:t>
      </w:r>
    </w:p>
    <w:p w:rsidR="00281DAC" w:rsidRDefault="006550D9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>
        <w:rPr>
          <w:rFonts w:ascii="Times New Roman;serif" w:hAnsi="Times New Roman;serif"/>
          <w:sz w:val="28"/>
          <w:szCs w:val="28"/>
        </w:rPr>
        <w:t>присылая свою работу на конкурс, авторы дают право организатору на использование присланного материала в некоммерческих целях (Интерне</w:t>
      </w:r>
      <w:r>
        <w:rPr>
          <w:rFonts w:ascii="Times New Roman;serif" w:hAnsi="Times New Roman;serif"/>
          <w:sz w:val="28"/>
          <w:szCs w:val="28"/>
        </w:rPr>
        <w:t>т, социальные сети, телевидение).</w:t>
      </w:r>
    </w:p>
    <w:p w:rsidR="00281DAC" w:rsidRDefault="006550D9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 xml:space="preserve">В случае если электронное издание или телевидение отдельно от организаторов конкурса выразят желание разместить анимационный ролик участника конкурса на коммерческой основе, условия размещения обсуждаются с автором ролика </w:t>
      </w:r>
      <w:r>
        <w:rPr>
          <w:rFonts w:ascii="Times New Roman;serif" w:hAnsi="Times New Roman;serif"/>
          <w:sz w:val="28"/>
          <w:szCs w:val="28"/>
        </w:rPr>
        <w:t xml:space="preserve">и оговариваются соглашением. </w:t>
      </w:r>
    </w:p>
    <w:p w:rsidR="00281DAC" w:rsidRDefault="00281DAC">
      <w:pPr>
        <w:pStyle w:val="Standard"/>
        <w:spacing w:line="276" w:lineRule="auto"/>
        <w:ind w:firstLine="567"/>
        <w:jc w:val="both"/>
        <w:rPr>
          <w:sz w:val="28"/>
        </w:rPr>
      </w:pPr>
    </w:p>
    <w:p w:rsidR="00281DAC" w:rsidRDefault="006550D9">
      <w:pPr>
        <w:pStyle w:val="Standard"/>
        <w:spacing w:line="276" w:lineRule="auto"/>
        <w:ind w:firstLine="567"/>
        <w:jc w:val="both"/>
      </w:pPr>
      <w:r>
        <w:rPr>
          <w:sz w:val="28"/>
        </w:rPr>
        <w:t xml:space="preserve">Адрес организатора: 690110, г. Владивосток, ул. </w:t>
      </w:r>
      <w:proofErr w:type="spellStart"/>
      <w:r>
        <w:rPr>
          <w:sz w:val="28"/>
        </w:rPr>
        <w:t>Светланская</w:t>
      </w:r>
      <w:proofErr w:type="spellEnd"/>
      <w:r>
        <w:rPr>
          <w:sz w:val="28"/>
        </w:rPr>
        <w:t xml:space="preserve">, 22,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1604, департамент информационной политики Приморского края.</w:t>
      </w:r>
    </w:p>
    <w:p w:rsidR="00281DAC" w:rsidRDefault="006550D9">
      <w:pPr>
        <w:pStyle w:val="Textbody"/>
        <w:spacing w:line="276" w:lineRule="auto"/>
        <w:ind w:firstLine="567"/>
        <w:jc w:val="both"/>
      </w:pPr>
      <w:r>
        <w:rPr>
          <w:sz w:val="28"/>
        </w:rPr>
        <w:t xml:space="preserve">Адрес электронной почты: </w:t>
      </w:r>
      <w:hyperlink r:id="rId11">
        <w:r>
          <w:rPr>
            <w:rStyle w:val="Internetlink"/>
            <w:color w:val="188DCC"/>
            <w:sz w:val="28"/>
          </w:rPr>
          <w:t>pressdep</w:t>
        </w:r>
      </w:hyperlink>
      <w:hyperlink r:id="rId12">
        <w:r>
          <w:rPr>
            <w:rStyle w:val="Internetlink"/>
            <w:color w:val="188DCC"/>
            <w:sz w:val="28"/>
          </w:rPr>
          <w:t>@</w:t>
        </w:r>
      </w:hyperlink>
      <w:hyperlink r:id="rId13">
        <w:r>
          <w:rPr>
            <w:rStyle w:val="Internetlink"/>
            <w:color w:val="188DCC"/>
            <w:sz w:val="28"/>
          </w:rPr>
          <w:t>primorsky</w:t>
        </w:r>
      </w:hyperlink>
      <w:hyperlink r:id="rId14">
        <w:r>
          <w:rPr>
            <w:rStyle w:val="Internetlink"/>
            <w:color w:val="188DCC"/>
            <w:sz w:val="28"/>
          </w:rPr>
          <w:t>.</w:t>
        </w:r>
      </w:hyperlink>
      <w:hyperlink r:id="rId15">
        <w:r>
          <w:rPr>
            <w:rStyle w:val="Internetlink"/>
            <w:color w:val="188DCC"/>
            <w:sz w:val="28"/>
          </w:rPr>
          <w:t>ru</w:t>
        </w:r>
      </w:hyperlink>
      <w:r>
        <w:rPr>
          <w:sz w:val="28"/>
        </w:rPr>
        <w:t xml:space="preserve"> (с пометкой «На конкурс </w:t>
      </w:r>
      <w:r>
        <w:rPr>
          <w:b/>
          <w:sz w:val="28"/>
        </w:rPr>
        <w:t>«</w:t>
      </w:r>
      <w:r>
        <w:rPr>
          <w:b/>
          <w:sz w:val="28"/>
        </w:rPr>
        <w:t xml:space="preserve">Детство </w:t>
      </w:r>
      <w:proofErr w:type="spellStart"/>
      <w:r>
        <w:rPr>
          <w:b/>
          <w:sz w:val="28"/>
        </w:rPr>
        <w:t>БезОпасности</w:t>
      </w:r>
      <w:proofErr w:type="spellEnd"/>
      <w:r>
        <w:rPr>
          <w:b/>
          <w:sz w:val="28"/>
        </w:rPr>
        <w:t>»</w:t>
      </w:r>
      <w:r>
        <w:rPr>
          <w:sz w:val="28"/>
        </w:rPr>
        <w:t xml:space="preserve">).  </w:t>
      </w:r>
    </w:p>
    <w:p w:rsidR="00281DAC" w:rsidRDefault="00281DAC">
      <w:pPr>
        <w:pStyle w:val="Textbody"/>
        <w:spacing w:line="276" w:lineRule="auto"/>
        <w:ind w:firstLine="567"/>
        <w:jc w:val="both"/>
        <w:rPr>
          <w:sz w:val="28"/>
        </w:rPr>
      </w:pPr>
    </w:p>
    <w:p w:rsidR="00281DAC" w:rsidRDefault="006550D9">
      <w:pPr>
        <w:pStyle w:val="Textbody"/>
        <w:spacing w:line="276" w:lineRule="auto"/>
        <w:ind w:firstLine="567"/>
        <w:jc w:val="both"/>
      </w:pPr>
      <w:r>
        <w:rPr>
          <w:sz w:val="28"/>
        </w:rPr>
        <w:t>5.11. Представленные на конкурс материалы, не соответствующие требованиям данного положения, не рассматриваются.</w:t>
      </w:r>
    </w:p>
    <w:p w:rsidR="00281DAC" w:rsidRDefault="00281DAC">
      <w:pPr>
        <w:pStyle w:val="Textbody"/>
        <w:spacing w:line="276" w:lineRule="auto"/>
        <w:ind w:firstLine="567"/>
        <w:jc w:val="both"/>
        <w:rPr>
          <w:sz w:val="28"/>
        </w:rPr>
      </w:pPr>
    </w:p>
    <w:p w:rsidR="00281DAC" w:rsidRDefault="006550D9">
      <w:pPr>
        <w:pStyle w:val="Textbody"/>
        <w:spacing w:line="276" w:lineRule="auto"/>
        <w:ind w:firstLine="567"/>
        <w:jc w:val="both"/>
      </w:pPr>
      <w:r>
        <w:rPr>
          <w:sz w:val="28"/>
        </w:rPr>
        <w:t xml:space="preserve">5.12. </w:t>
      </w:r>
      <w:r>
        <w:rPr>
          <w:sz w:val="28"/>
        </w:rPr>
        <w:t xml:space="preserve">Подведение итогов, объявление и награждение победителей Конкурса проходит в </w:t>
      </w:r>
      <w:r>
        <w:rPr>
          <w:sz w:val="28"/>
        </w:rPr>
        <w:t>сентябре 2021 года.</w:t>
      </w:r>
    </w:p>
    <w:p w:rsidR="00281DAC" w:rsidRDefault="00281DAC">
      <w:pPr>
        <w:pStyle w:val="Textbody"/>
        <w:spacing w:line="276" w:lineRule="auto"/>
        <w:ind w:firstLine="567"/>
        <w:jc w:val="both"/>
        <w:rPr>
          <w:sz w:val="28"/>
        </w:rPr>
      </w:pPr>
    </w:p>
    <w:p w:rsidR="00281DAC" w:rsidRDefault="00281DAC">
      <w:pPr>
        <w:pStyle w:val="Textbody"/>
        <w:spacing w:line="276" w:lineRule="auto"/>
        <w:ind w:firstLine="567"/>
        <w:jc w:val="both"/>
        <w:rPr>
          <w:sz w:val="28"/>
        </w:rPr>
      </w:pPr>
    </w:p>
    <w:p w:rsidR="00281DAC" w:rsidRDefault="00281DAC">
      <w:pPr>
        <w:pStyle w:val="Textbody"/>
        <w:spacing w:line="276" w:lineRule="auto"/>
        <w:ind w:firstLine="567"/>
        <w:jc w:val="both"/>
        <w:rPr>
          <w:sz w:val="28"/>
        </w:rPr>
      </w:pPr>
    </w:p>
    <w:p w:rsidR="00281DAC" w:rsidRDefault="00281DAC">
      <w:pPr>
        <w:pStyle w:val="Textbody"/>
        <w:spacing w:line="276" w:lineRule="auto"/>
        <w:ind w:firstLine="567"/>
        <w:jc w:val="both"/>
        <w:rPr>
          <w:sz w:val="28"/>
        </w:rPr>
      </w:pPr>
    </w:p>
    <w:p w:rsidR="00281DAC" w:rsidRDefault="00281DAC">
      <w:pPr>
        <w:pStyle w:val="Textbody"/>
        <w:spacing w:line="276" w:lineRule="auto"/>
        <w:ind w:firstLine="567"/>
        <w:jc w:val="both"/>
        <w:rPr>
          <w:sz w:val="28"/>
        </w:rPr>
      </w:pPr>
    </w:p>
    <w:p w:rsidR="00281DAC" w:rsidRDefault="00281DAC">
      <w:pPr>
        <w:pStyle w:val="Textbody"/>
        <w:spacing w:line="276" w:lineRule="auto"/>
        <w:ind w:firstLine="567"/>
        <w:jc w:val="both"/>
        <w:rPr>
          <w:sz w:val="28"/>
        </w:rPr>
      </w:pPr>
    </w:p>
    <w:p w:rsidR="00281DAC" w:rsidRDefault="00281DAC">
      <w:pPr>
        <w:pStyle w:val="Textbody"/>
        <w:spacing w:line="276" w:lineRule="auto"/>
        <w:ind w:firstLine="567"/>
        <w:jc w:val="both"/>
        <w:rPr>
          <w:sz w:val="28"/>
        </w:rPr>
      </w:pPr>
    </w:p>
    <w:p w:rsidR="00281DAC" w:rsidRDefault="00281DAC">
      <w:pPr>
        <w:pStyle w:val="Textbody"/>
        <w:spacing w:line="276" w:lineRule="auto"/>
        <w:ind w:firstLine="567"/>
        <w:jc w:val="both"/>
        <w:rPr>
          <w:sz w:val="28"/>
        </w:rPr>
      </w:pPr>
    </w:p>
    <w:p w:rsidR="00281DAC" w:rsidRDefault="00281DAC">
      <w:pPr>
        <w:pStyle w:val="Textbody"/>
        <w:spacing w:line="276" w:lineRule="auto"/>
        <w:ind w:firstLine="567"/>
        <w:jc w:val="both"/>
        <w:rPr>
          <w:sz w:val="28"/>
        </w:rPr>
      </w:pPr>
    </w:p>
    <w:p w:rsidR="00281DAC" w:rsidRDefault="00281DAC">
      <w:pPr>
        <w:pStyle w:val="Textbody"/>
        <w:spacing w:line="276" w:lineRule="auto"/>
        <w:ind w:firstLine="567"/>
        <w:jc w:val="both"/>
        <w:rPr>
          <w:sz w:val="28"/>
        </w:rPr>
      </w:pPr>
    </w:p>
    <w:p w:rsidR="00281DAC" w:rsidRDefault="00281DAC">
      <w:pPr>
        <w:pStyle w:val="Textbody"/>
        <w:spacing w:line="276" w:lineRule="auto"/>
        <w:ind w:firstLine="567"/>
        <w:jc w:val="both"/>
        <w:rPr>
          <w:sz w:val="28"/>
        </w:rPr>
      </w:pPr>
    </w:p>
    <w:p w:rsidR="00281DAC" w:rsidRDefault="00281DAC">
      <w:pPr>
        <w:pStyle w:val="Textbody"/>
        <w:spacing w:line="276" w:lineRule="auto"/>
        <w:ind w:firstLine="567"/>
        <w:jc w:val="both"/>
        <w:rPr>
          <w:sz w:val="28"/>
        </w:rPr>
      </w:pPr>
    </w:p>
    <w:p w:rsidR="00281DAC" w:rsidRDefault="00281DAC">
      <w:pPr>
        <w:pStyle w:val="Textbody"/>
        <w:spacing w:line="276" w:lineRule="auto"/>
        <w:ind w:firstLine="567"/>
        <w:jc w:val="both"/>
        <w:rPr>
          <w:sz w:val="28"/>
        </w:rPr>
      </w:pPr>
    </w:p>
    <w:p w:rsidR="00281DAC" w:rsidRDefault="00281DAC">
      <w:pPr>
        <w:pStyle w:val="Textbody"/>
        <w:spacing w:line="276" w:lineRule="auto"/>
        <w:ind w:firstLine="567"/>
        <w:jc w:val="both"/>
        <w:rPr>
          <w:sz w:val="28"/>
        </w:rPr>
      </w:pPr>
    </w:p>
    <w:p w:rsidR="00281DAC" w:rsidRDefault="006550D9">
      <w:pPr>
        <w:pStyle w:val="Default"/>
        <w:jc w:val="right"/>
      </w:pPr>
      <w:r>
        <w:rPr>
          <w:sz w:val="22"/>
        </w:rPr>
        <w:t>Приложение №1</w:t>
      </w:r>
    </w:p>
    <w:p w:rsidR="00281DAC" w:rsidRDefault="006550D9">
      <w:pPr>
        <w:pStyle w:val="Default"/>
        <w:jc w:val="right"/>
      </w:pPr>
      <w:r>
        <w:rPr>
          <w:sz w:val="22"/>
        </w:rPr>
        <w:t xml:space="preserve">к Положению о конкурсе </w:t>
      </w:r>
    </w:p>
    <w:p w:rsidR="00281DAC" w:rsidRDefault="006550D9">
      <w:pPr>
        <w:pStyle w:val="Default"/>
        <w:jc w:val="right"/>
      </w:pPr>
      <w:r>
        <w:rPr>
          <w:sz w:val="22"/>
        </w:rPr>
        <w:t>«Наша История. Наша Победа»</w:t>
      </w:r>
    </w:p>
    <w:p w:rsidR="00281DAC" w:rsidRDefault="00281DAC">
      <w:pPr>
        <w:pStyle w:val="Standard"/>
        <w:jc w:val="center"/>
      </w:pPr>
    </w:p>
    <w:p w:rsidR="00281DAC" w:rsidRDefault="006550D9">
      <w:pPr>
        <w:pStyle w:val="22"/>
        <w:jc w:val="center"/>
      </w:pPr>
      <w:r>
        <w:rPr>
          <w:b/>
          <w:sz w:val="26"/>
        </w:rPr>
        <w:t>Заявка на участие в конкурсе журналистских работ</w:t>
      </w:r>
    </w:p>
    <w:p w:rsidR="00281DAC" w:rsidRDefault="006550D9">
      <w:pPr>
        <w:pStyle w:val="22"/>
        <w:ind w:firstLine="709"/>
        <w:jc w:val="center"/>
      </w:pPr>
      <w:r>
        <w:rPr>
          <w:sz w:val="26"/>
        </w:rPr>
        <w:t>«Наша История. Наша Победа»</w:t>
      </w:r>
    </w:p>
    <w:p w:rsidR="00281DAC" w:rsidRDefault="00281DAC">
      <w:pPr>
        <w:pStyle w:val="22"/>
        <w:ind w:firstLine="709"/>
        <w:jc w:val="both"/>
      </w:pPr>
    </w:p>
    <w:tbl>
      <w:tblPr>
        <w:tblW w:w="9569" w:type="dxa"/>
        <w:tblInd w:w="-10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479"/>
        <w:gridCol w:w="2090"/>
      </w:tblGrid>
      <w:tr w:rsidR="00281DAC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AC" w:rsidRDefault="006550D9">
            <w:pPr>
              <w:pStyle w:val="22"/>
              <w:jc w:val="both"/>
            </w:pPr>
            <w:r>
              <w:rPr>
                <w:b/>
                <w:sz w:val="26"/>
              </w:rPr>
              <w:t>Номинация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AC" w:rsidRDefault="00281DAC">
            <w:pPr>
              <w:pStyle w:val="22"/>
              <w:ind w:firstLine="709"/>
              <w:jc w:val="both"/>
            </w:pPr>
          </w:p>
        </w:tc>
      </w:tr>
      <w:tr w:rsidR="00281DAC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AC" w:rsidRDefault="006550D9">
            <w:pPr>
              <w:pStyle w:val="22"/>
              <w:jc w:val="both"/>
            </w:pPr>
            <w:r>
              <w:rPr>
                <w:b/>
                <w:sz w:val="26"/>
              </w:rPr>
              <w:t>Название материала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AC" w:rsidRDefault="00281DAC">
            <w:pPr>
              <w:pStyle w:val="22"/>
              <w:ind w:firstLine="709"/>
              <w:jc w:val="both"/>
            </w:pPr>
          </w:p>
        </w:tc>
      </w:tr>
      <w:tr w:rsidR="00281DAC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AC" w:rsidRDefault="006550D9">
            <w:pPr>
              <w:pStyle w:val="22"/>
              <w:jc w:val="both"/>
            </w:pPr>
            <w:r>
              <w:rPr>
                <w:b/>
                <w:sz w:val="26"/>
              </w:rPr>
              <w:t>Хронометраж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AC" w:rsidRDefault="00281DAC">
            <w:pPr>
              <w:pStyle w:val="22"/>
              <w:ind w:firstLine="709"/>
              <w:jc w:val="both"/>
            </w:pPr>
          </w:p>
        </w:tc>
      </w:tr>
      <w:tr w:rsidR="00281DAC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AC" w:rsidRDefault="006550D9">
            <w:pPr>
              <w:pStyle w:val="22"/>
              <w:jc w:val="both"/>
            </w:pPr>
            <w:r>
              <w:rPr>
                <w:b/>
                <w:sz w:val="26"/>
              </w:rPr>
              <w:t>Сведения об авторе или руководителе творческого объединения: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AC" w:rsidRDefault="00281DAC">
            <w:pPr>
              <w:pStyle w:val="22"/>
              <w:ind w:firstLine="709"/>
              <w:jc w:val="both"/>
            </w:pPr>
          </w:p>
        </w:tc>
      </w:tr>
      <w:tr w:rsidR="00281DAC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AC" w:rsidRDefault="006550D9">
            <w:pPr>
              <w:pStyle w:val="22"/>
              <w:ind w:left="720"/>
              <w:jc w:val="both"/>
            </w:pPr>
            <w:r>
              <w:rPr>
                <w:sz w:val="26"/>
              </w:rPr>
              <w:t xml:space="preserve">ФИО (по </w:t>
            </w:r>
            <w:r>
              <w:rPr>
                <w:sz w:val="26"/>
              </w:rPr>
              <w:t>паспорту)</w:t>
            </w:r>
          </w:p>
          <w:p w:rsidR="00281DAC" w:rsidRDefault="00281DAC">
            <w:pPr>
              <w:pStyle w:val="22"/>
              <w:ind w:left="720"/>
              <w:jc w:val="both"/>
              <w:rPr>
                <w:sz w:val="26"/>
              </w:rPr>
            </w:pPr>
          </w:p>
          <w:p w:rsidR="00281DAC" w:rsidRDefault="00281DAC">
            <w:pPr>
              <w:pStyle w:val="2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AC" w:rsidRDefault="00281DAC">
            <w:pPr>
              <w:pStyle w:val="22"/>
              <w:ind w:firstLine="709"/>
              <w:jc w:val="both"/>
            </w:pPr>
          </w:p>
        </w:tc>
      </w:tr>
      <w:tr w:rsidR="00281DAC">
        <w:trPr>
          <w:trHeight w:val="2214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AC" w:rsidRDefault="006550D9">
            <w:pPr>
              <w:pStyle w:val="22"/>
              <w:jc w:val="both"/>
            </w:pPr>
            <w:r>
              <w:rPr>
                <w:b/>
                <w:sz w:val="26"/>
              </w:rPr>
              <w:t>Краткая биография автора</w:t>
            </w:r>
            <w:r>
              <w:rPr>
                <w:sz w:val="26"/>
              </w:rPr>
              <w:t>– в свободной форме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AC" w:rsidRDefault="00281DAC">
            <w:pPr>
              <w:pStyle w:val="22"/>
              <w:ind w:firstLine="709"/>
              <w:jc w:val="both"/>
            </w:pPr>
          </w:p>
        </w:tc>
      </w:tr>
      <w:tr w:rsidR="00281DAC"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AC" w:rsidRDefault="006550D9">
            <w:pPr>
              <w:pStyle w:val="22"/>
              <w:jc w:val="both"/>
            </w:pPr>
            <w:r>
              <w:rPr>
                <w:b/>
                <w:sz w:val="26"/>
              </w:rPr>
              <w:t>Координаты для связи с автором</w:t>
            </w:r>
            <w:r>
              <w:rPr>
                <w:sz w:val="26"/>
              </w:rPr>
              <w:t xml:space="preserve"> </w:t>
            </w:r>
            <w:r>
              <w:rPr>
                <w:i/>
                <w:sz w:val="26"/>
              </w:rPr>
              <w:t>(</w:t>
            </w:r>
            <w:r>
              <w:rPr>
                <w:i/>
                <w:sz w:val="26"/>
              </w:rPr>
              <w:t>почтовый адрес, контактный телефон, e-</w:t>
            </w:r>
            <w:proofErr w:type="spellStart"/>
            <w:r>
              <w:rPr>
                <w:i/>
                <w:sz w:val="26"/>
              </w:rPr>
              <w:t>mail</w:t>
            </w:r>
            <w:proofErr w:type="spellEnd"/>
            <w:r>
              <w:rPr>
                <w:i/>
                <w:sz w:val="26"/>
              </w:rPr>
              <w:t>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AC" w:rsidRDefault="00281DAC">
            <w:pPr>
              <w:pStyle w:val="22"/>
              <w:ind w:firstLine="709"/>
              <w:jc w:val="both"/>
            </w:pPr>
          </w:p>
        </w:tc>
      </w:tr>
      <w:tr w:rsidR="00281DAC">
        <w:trPr>
          <w:trHeight w:val="1999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AC" w:rsidRDefault="006550D9">
            <w:pPr>
              <w:pStyle w:val="22"/>
              <w:jc w:val="both"/>
            </w:pPr>
            <w:r>
              <w:rPr>
                <w:b/>
                <w:sz w:val="26"/>
              </w:rPr>
              <w:t>Приложение к заявке</w:t>
            </w:r>
          </w:p>
          <w:p w:rsidR="00281DAC" w:rsidRDefault="00281DAC">
            <w:pPr>
              <w:pStyle w:val="22"/>
              <w:jc w:val="both"/>
              <w:rPr>
                <w:i/>
                <w:sz w:val="26"/>
              </w:rPr>
            </w:pPr>
          </w:p>
          <w:p w:rsidR="00281DAC" w:rsidRDefault="00281DAC">
            <w:pPr>
              <w:pStyle w:val="22"/>
              <w:jc w:val="both"/>
              <w:rPr>
                <w:i/>
                <w:sz w:val="26"/>
              </w:rPr>
            </w:pPr>
          </w:p>
          <w:p w:rsidR="00281DAC" w:rsidRDefault="006550D9">
            <w:pPr>
              <w:pStyle w:val="22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i/>
                <w:sz w:val="26"/>
              </w:rPr>
              <w:t>видеофайл в формате *.</w:t>
            </w:r>
            <w:proofErr w:type="spellStart"/>
            <w:r>
              <w:rPr>
                <w:i/>
                <w:sz w:val="26"/>
              </w:rPr>
              <w:t>avi</w:t>
            </w:r>
            <w:proofErr w:type="spellEnd"/>
            <w:r>
              <w:rPr>
                <w:i/>
                <w:sz w:val="26"/>
              </w:rPr>
              <w:t xml:space="preserve">, </w:t>
            </w:r>
            <w:r>
              <w:rPr>
                <w:i/>
                <w:sz w:val="26"/>
                <w:szCs w:val="26"/>
              </w:rPr>
              <w:t xml:space="preserve">mpeg2 </w:t>
            </w:r>
            <w:r>
              <w:rPr>
                <w:i/>
                <w:sz w:val="26"/>
              </w:rPr>
              <w:t>(не более 20 Мб);</w:t>
            </w:r>
          </w:p>
          <w:p w:rsidR="00281DAC" w:rsidRDefault="006550D9">
            <w:pPr>
              <w:pStyle w:val="22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i/>
                <w:sz w:val="26"/>
              </w:rPr>
              <w:t xml:space="preserve">текстовая расшифровка ролика формате </w:t>
            </w:r>
            <w:proofErr w:type="spellStart"/>
            <w:r>
              <w:rPr>
                <w:i/>
                <w:sz w:val="26"/>
              </w:rPr>
              <w:t>Word</w:t>
            </w:r>
            <w:proofErr w:type="spellEnd"/>
            <w:r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>(при возможности).</w:t>
            </w:r>
          </w:p>
          <w:p w:rsidR="00281DAC" w:rsidRDefault="00281DAC">
            <w:pPr>
              <w:pStyle w:val="22"/>
              <w:jc w:val="both"/>
              <w:rPr>
                <w:i/>
                <w:sz w:val="26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AC" w:rsidRDefault="00281DAC">
            <w:pPr>
              <w:pStyle w:val="22"/>
              <w:ind w:firstLine="709"/>
              <w:jc w:val="both"/>
            </w:pPr>
          </w:p>
        </w:tc>
      </w:tr>
    </w:tbl>
    <w:p w:rsidR="00281DAC" w:rsidRDefault="006550D9">
      <w:pPr>
        <w:pStyle w:val="Standard"/>
        <w:spacing w:line="360" w:lineRule="auto"/>
        <w:jc w:val="both"/>
      </w:pPr>
      <w:r>
        <w:br w:type="page"/>
      </w:r>
    </w:p>
    <w:p w:rsidR="00281DAC" w:rsidRDefault="00281DAC">
      <w:pPr>
        <w:pStyle w:val="2"/>
      </w:pPr>
    </w:p>
    <w:p w:rsidR="00281DAC" w:rsidRDefault="006550D9">
      <w:pPr>
        <w:pStyle w:val="Standard"/>
        <w:jc w:val="right"/>
      </w:pPr>
      <w:r>
        <w:rPr>
          <w:sz w:val="22"/>
        </w:rPr>
        <w:t>Приложение 2</w:t>
      </w:r>
    </w:p>
    <w:p w:rsidR="00281DAC" w:rsidRDefault="006550D9">
      <w:pPr>
        <w:pStyle w:val="Standard"/>
        <w:jc w:val="right"/>
      </w:pPr>
      <w:r>
        <w:rPr>
          <w:sz w:val="22"/>
        </w:rPr>
        <w:t>к Положению о конкурсе</w:t>
      </w:r>
    </w:p>
    <w:p w:rsidR="00281DAC" w:rsidRDefault="006550D9">
      <w:pPr>
        <w:pStyle w:val="Standard"/>
        <w:jc w:val="right"/>
      </w:pPr>
      <w:r>
        <w:rPr>
          <w:sz w:val="22"/>
        </w:rPr>
        <w:t xml:space="preserve"> «Наша История. Наша Победа»</w:t>
      </w:r>
    </w:p>
    <w:p w:rsidR="00281DAC" w:rsidRDefault="00281DAC">
      <w:pPr>
        <w:pStyle w:val="Standard"/>
        <w:jc w:val="right"/>
      </w:pPr>
    </w:p>
    <w:p w:rsidR="00281DAC" w:rsidRDefault="00281DAC">
      <w:pPr>
        <w:pStyle w:val="Standard"/>
        <w:jc w:val="right"/>
      </w:pPr>
    </w:p>
    <w:p w:rsidR="00281DAC" w:rsidRDefault="006550D9">
      <w:pPr>
        <w:pStyle w:val="Standard"/>
        <w:jc w:val="center"/>
      </w:pPr>
      <w:r>
        <w:rPr>
          <w:b/>
          <w:sz w:val="28"/>
        </w:rPr>
        <w:t>Требования к оформлению пакета документов</w:t>
      </w:r>
    </w:p>
    <w:p w:rsidR="00281DAC" w:rsidRDefault="006550D9">
      <w:pPr>
        <w:pStyle w:val="Standard"/>
        <w:jc w:val="center"/>
      </w:pPr>
      <w:r>
        <w:rPr>
          <w:b/>
          <w:sz w:val="28"/>
        </w:rPr>
        <w:t>для участия в конкурсе</w:t>
      </w:r>
    </w:p>
    <w:p w:rsidR="00281DAC" w:rsidRDefault="00281DAC">
      <w:pPr>
        <w:pStyle w:val="Standard"/>
        <w:jc w:val="both"/>
      </w:pPr>
    </w:p>
    <w:p w:rsidR="00281DAC" w:rsidRDefault="006550D9">
      <w:pPr>
        <w:pStyle w:val="22"/>
        <w:ind w:left="360"/>
        <w:jc w:val="both"/>
      </w:pPr>
      <w:r>
        <w:rPr>
          <w:sz w:val="28"/>
        </w:rPr>
        <w:t>1. Документы подаются в электронном виде.</w:t>
      </w:r>
    </w:p>
    <w:p w:rsidR="00281DAC" w:rsidRDefault="006550D9">
      <w:pPr>
        <w:pStyle w:val="22"/>
        <w:ind w:left="360"/>
        <w:jc w:val="both"/>
      </w:pPr>
      <w:r>
        <w:rPr>
          <w:sz w:val="28"/>
        </w:rPr>
        <w:t xml:space="preserve">2. Пакет документов должен содержать заполненную заявку </w:t>
      </w:r>
      <w:r>
        <w:rPr>
          <w:sz w:val="28"/>
        </w:rPr>
        <w:t>претендента на участие в конкурсе, к которой прилагаются:</w:t>
      </w:r>
    </w:p>
    <w:p w:rsidR="00281DAC" w:rsidRDefault="00281DAC">
      <w:pPr>
        <w:pStyle w:val="Standard"/>
        <w:jc w:val="both"/>
        <w:rPr>
          <w:sz w:val="28"/>
        </w:rPr>
      </w:pPr>
    </w:p>
    <w:p w:rsidR="00281DAC" w:rsidRDefault="006550D9">
      <w:pPr>
        <w:pStyle w:val="Standard"/>
        <w:numPr>
          <w:ilvl w:val="0"/>
          <w:numId w:val="6"/>
        </w:numPr>
        <w:jc w:val="both"/>
      </w:pPr>
      <w:r>
        <w:rPr>
          <w:sz w:val="28"/>
        </w:rPr>
        <w:t>Для анимационных роликов:</w:t>
      </w:r>
    </w:p>
    <w:p w:rsidR="00281DAC" w:rsidRDefault="006550D9">
      <w:pPr>
        <w:pStyle w:val="Standard"/>
        <w:jc w:val="both"/>
      </w:pPr>
      <w:r>
        <w:rPr>
          <w:sz w:val="28"/>
        </w:rPr>
        <w:t>- Видеофайл не более 20 Мб в формате *</w:t>
      </w:r>
      <w:proofErr w:type="spellStart"/>
      <w:proofErr w:type="gramStart"/>
      <w:r>
        <w:rPr>
          <w:sz w:val="28"/>
        </w:rPr>
        <w:t>avi</w:t>
      </w:r>
      <w:proofErr w:type="spellEnd"/>
      <w:r>
        <w:rPr>
          <w:sz w:val="28"/>
        </w:rPr>
        <w:t>,  mpeg</w:t>
      </w:r>
      <w:proofErr w:type="gramEnd"/>
      <w:r>
        <w:rPr>
          <w:sz w:val="28"/>
        </w:rPr>
        <w:t>2;</w:t>
      </w:r>
    </w:p>
    <w:p w:rsidR="00281DAC" w:rsidRDefault="006550D9">
      <w:pPr>
        <w:pStyle w:val="Standard"/>
        <w:jc w:val="both"/>
      </w:pPr>
      <w:bookmarkStart w:id="0" w:name="__DdeLink__8270_3135785885"/>
      <w:r>
        <w:rPr>
          <w:sz w:val="28"/>
        </w:rPr>
        <w:t xml:space="preserve">- Текстовая расшифровка </w:t>
      </w:r>
      <w:r>
        <w:rPr>
          <w:sz w:val="28"/>
        </w:rPr>
        <w:t xml:space="preserve">ролика </w:t>
      </w:r>
      <w:r>
        <w:rPr>
          <w:sz w:val="28"/>
        </w:rPr>
        <w:t xml:space="preserve">формате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 (при возможности).</w:t>
      </w:r>
      <w:bookmarkEnd w:id="0"/>
    </w:p>
    <w:p w:rsidR="00281DAC" w:rsidRDefault="00281DAC">
      <w:pPr>
        <w:pStyle w:val="Standard"/>
        <w:jc w:val="both"/>
      </w:pPr>
    </w:p>
    <w:p w:rsidR="00281DAC" w:rsidRDefault="006550D9">
      <w:pPr>
        <w:pStyle w:val="22"/>
        <w:ind w:left="20"/>
        <w:jc w:val="both"/>
      </w:pPr>
      <w:r>
        <w:rPr>
          <w:sz w:val="28"/>
        </w:rPr>
        <w:t>3. В названиях перечисленных документов должны быть указ</w:t>
      </w:r>
      <w:r>
        <w:rPr>
          <w:sz w:val="28"/>
        </w:rPr>
        <w:t>аны: номинация, фамилия и имя автора, название материала.</w:t>
      </w:r>
    </w:p>
    <w:p w:rsidR="00281DAC" w:rsidRDefault="00281DAC">
      <w:pPr>
        <w:pStyle w:val="Standard"/>
        <w:jc w:val="both"/>
      </w:pPr>
    </w:p>
    <w:p w:rsidR="00281DAC" w:rsidRDefault="006550D9">
      <w:pPr>
        <w:pStyle w:val="22"/>
        <w:jc w:val="both"/>
      </w:pPr>
      <w:r>
        <w:rPr>
          <w:sz w:val="28"/>
        </w:rPr>
        <w:t>4. Для пересылки по электронной почте сформированную и озаглавленную указанным образом папку необходимо сжать, создав архив.</w:t>
      </w:r>
    </w:p>
    <w:sectPr w:rsidR="00281DAC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auto"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390C"/>
    <w:multiLevelType w:val="multilevel"/>
    <w:tmpl w:val="80084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6D56340"/>
    <w:multiLevelType w:val="multilevel"/>
    <w:tmpl w:val="C64A97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EA11D45"/>
    <w:multiLevelType w:val="multilevel"/>
    <w:tmpl w:val="2A14A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4A34099"/>
    <w:multiLevelType w:val="multilevel"/>
    <w:tmpl w:val="DC1482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15A7A0D"/>
    <w:multiLevelType w:val="multilevel"/>
    <w:tmpl w:val="47D2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spacing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color w:val="000000"/>
        <w:spacing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color w:val="000000"/>
        <w:spacing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spacing w:val="0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color w:val="000000"/>
        <w:spacing w:val="0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olor w:val="000000"/>
        <w:spacing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spacing w:val="0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color w:val="000000"/>
        <w:spacing w:val="0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color w:val="000000"/>
        <w:spacing w:val="0"/>
        <w:sz w:val="20"/>
      </w:rPr>
    </w:lvl>
  </w:abstractNum>
  <w:abstractNum w:abstractNumId="5" w15:restartNumberingAfterBreak="0">
    <w:nsid w:val="75BC7E45"/>
    <w:multiLevelType w:val="multilevel"/>
    <w:tmpl w:val="DCF8C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color w:val="000000"/>
        <w:spacing w:val="0"/>
        <w:sz w:val="2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CF91F08"/>
    <w:multiLevelType w:val="multilevel"/>
    <w:tmpl w:val="77EC3328"/>
    <w:lvl w:ilvl="0">
      <w:start w:val="1"/>
      <w:numFmt w:val="bullet"/>
      <w:lvlText w:val="l"/>
      <w:lvlJc w:val="left"/>
      <w:pPr>
        <w:ind w:left="78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948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109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54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AC"/>
    <w:rsid w:val="00281DAC"/>
    <w:rsid w:val="002B559E"/>
    <w:rsid w:val="0065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7E6BC52-7373-49A7-8644-67692B93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Times New Roman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</w:style>
  <w:style w:type="paragraph" w:customStyle="1" w:styleId="11">
    <w:name w:val="Заголовок 11"/>
    <w:basedOn w:val="a3"/>
    <w:qFormat/>
    <w:rPr>
      <w:rFonts w:ascii="Liberation Serif" w:hAnsi="Liberation Serif" w:cs="Liberation Serif"/>
      <w:b/>
      <w:sz w:val="48"/>
    </w:rPr>
  </w:style>
  <w:style w:type="paragraph" w:customStyle="1" w:styleId="21">
    <w:name w:val="Заголовок 21"/>
    <w:basedOn w:val="a3"/>
    <w:qFormat/>
    <w:rPr>
      <w:rFonts w:ascii="Liberation Serif" w:hAnsi="Liberation Serif" w:cs="Liberation Serif"/>
      <w:b/>
      <w:sz w:val="36"/>
    </w:rPr>
  </w:style>
  <w:style w:type="paragraph" w:customStyle="1" w:styleId="31">
    <w:name w:val="Заголовок 31"/>
    <w:basedOn w:val="a3"/>
    <w:qFormat/>
    <w:rPr>
      <w:rFonts w:ascii="Liberation Serif" w:hAnsi="Liberation Serif" w:cs="Liberation Serif"/>
      <w:b/>
    </w:rPr>
  </w:style>
  <w:style w:type="paragraph" w:customStyle="1" w:styleId="41">
    <w:name w:val="Заголовок 41"/>
    <w:basedOn w:val="2"/>
    <w:qFormat/>
    <w:rPr>
      <w:rFonts w:ascii="Arial" w:hAnsi="Arial" w:cs="Arial"/>
      <w:b/>
      <w:sz w:val="26"/>
    </w:rPr>
  </w:style>
  <w:style w:type="paragraph" w:customStyle="1" w:styleId="51">
    <w:name w:val="Заголовок 51"/>
    <w:basedOn w:val="2"/>
    <w:qFormat/>
    <w:rPr>
      <w:rFonts w:ascii="Arial" w:hAnsi="Arial" w:cs="Arial"/>
      <w:b/>
      <w:sz w:val="24"/>
    </w:rPr>
  </w:style>
  <w:style w:type="paragraph" w:customStyle="1" w:styleId="61">
    <w:name w:val="Заголовок 61"/>
    <w:basedOn w:val="2"/>
    <w:qFormat/>
    <w:rPr>
      <w:rFonts w:ascii="Arial" w:hAnsi="Arial" w:cs="Arial"/>
      <w:b/>
      <w:sz w:val="22"/>
    </w:rPr>
  </w:style>
  <w:style w:type="paragraph" w:customStyle="1" w:styleId="71">
    <w:name w:val="Заголовок 71"/>
    <w:basedOn w:val="2"/>
    <w:qFormat/>
    <w:rPr>
      <w:rFonts w:ascii="Arial" w:hAnsi="Arial" w:cs="Arial"/>
      <w:b/>
      <w:i/>
      <w:sz w:val="22"/>
    </w:rPr>
  </w:style>
  <w:style w:type="paragraph" w:customStyle="1" w:styleId="81">
    <w:name w:val="Заголовок 81"/>
    <w:basedOn w:val="2"/>
    <w:qFormat/>
    <w:rPr>
      <w:rFonts w:ascii="Arial" w:hAnsi="Arial" w:cs="Arial"/>
      <w:i/>
      <w:sz w:val="22"/>
    </w:rPr>
  </w:style>
  <w:style w:type="paragraph" w:customStyle="1" w:styleId="91">
    <w:name w:val="Заголовок 91"/>
    <w:basedOn w:val="2"/>
    <w:qFormat/>
    <w:rPr>
      <w:rFonts w:ascii="Arial" w:hAnsi="Arial" w:cs="Arial"/>
      <w:i/>
      <w:sz w:val="21"/>
    </w:rPr>
  </w:style>
  <w:style w:type="character" w:customStyle="1" w:styleId="DStyletext">
    <w:name w:val="DStyle_text"/>
    <w:qFormat/>
    <w:rPr>
      <w:rFonts w:ascii="Times New Roman" w:hAnsi="Times New Roman" w:cs="Times New Roman"/>
      <w:color w:val="000000"/>
      <w:spacing w:val="0"/>
      <w:sz w:val="20"/>
    </w:rPr>
  </w:style>
  <w:style w:type="character" w:customStyle="1" w:styleId="-">
    <w:name w:val="Интернет-ссылка"/>
    <w:basedOn w:val="DStyletext"/>
    <w:rPr>
      <w:rFonts w:ascii="Times New Roman" w:hAnsi="Times New Roman" w:cs="Times New Roman"/>
      <w:color w:val="0000FF"/>
      <w:spacing w:val="0"/>
      <w:sz w:val="20"/>
      <w:u w:val="single"/>
    </w:rPr>
  </w:style>
  <w:style w:type="character" w:customStyle="1" w:styleId="Internetlink">
    <w:name w:val="Internet link"/>
    <w:basedOn w:val="DStyletext"/>
    <w:qFormat/>
    <w:rPr>
      <w:rFonts w:ascii="Times New Roman" w:hAnsi="Times New Roman" w:cs="Times New Roman"/>
      <w:color w:val="000080"/>
      <w:spacing w:val="0"/>
      <w:sz w:val="20"/>
      <w:u w:val="single"/>
    </w:rPr>
  </w:style>
  <w:style w:type="character" w:customStyle="1" w:styleId="FootnoteCharacters">
    <w:name w:val="Footnote Characters"/>
    <w:basedOn w:val="DStyletext"/>
    <w:qFormat/>
    <w:rPr>
      <w:rFonts w:ascii="Times New Roman" w:hAnsi="Times New Roman" w:cs="Times New Roman"/>
      <w:color w:val="000000"/>
      <w:spacing w:val="0"/>
      <w:sz w:val="20"/>
    </w:rPr>
  </w:style>
  <w:style w:type="character" w:customStyle="1" w:styleId="10">
    <w:name w:val="Основной шрифт абзаца1"/>
    <w:basedOn w:val="DStyletext"/>
    <w:qFormat/>
    <w:rPr>
      <w:rFonts w:ascii="Times New Roman" w:hAnsi="Times New Roman" w:cs="Times New Roman"/>
      <w:color w:val="000000"/>
      <w:spacing w:val="0"/>
      <w:sz w:val="20"/>
    </w:rPr>
  </w:style>
  <w:style w:type="character" w:customStyle="1" w:styleId="Heading1Char">
    <w:name w:val="Heading 1 Char"/>
    <w:basedOn w:val="DStyletext"/>
    <w:qFormat/>
    <w:rPr>
      <w:rFonts w:ascii="Arial" w:hAnsi="Arial" w:cs="Arial"/>
      <w:color w:val="000000"/>
      <w:spacing w:val="0"/>
      <w:sz w:val="40"/>
    </w:rPr>
  </w:style>
  <w:style w:type="character" w:customStyle="1" w:styleId="Heading2Char">
    <w:name w:val="Heading 2 Char"/>
    <w:basedOn w:val="DStyletext"/>
    <w:qFormat/>
    <w:rPr>
      <w:rFonts w:ascii="Arial" w:hAnsi="Arial" w:cs="Arial"/>
      <w:color w:val="000000"/>
      <w:spacing w:val="0"/>
      <w:sz w:val="34"/>
    </w:rPr>
  </w:style>
  <w:style w:type="character" w:customStyle="1" w:styleId="Heading3Char">
    <w:name w:val="Heading 3 Char"/>
    <w:basedOn w:val="DStyletext"/>
    <w:qFormat/>
    <w:rPr>
      <w:rFonts w:ascii="Arial" w:hAnsi="Arial" w:cs="Arial"/>
      <w:color w:val="000000"/>
      <w:spacing w:val="0"/>
      <w:sz w:val="30"/>
    </w:rPr>
  </w:style>
  <w:style w:type="character" w:customStyle="1" w:styleId="Heading4Char">
    <w:name w:val="Heading 4 Char"/>
    <w:basedOn w:val="DStyletext"/>
    <w:qFormat/>
    <w:rPr>
      <w:rFonts w:ascii="Arial" w:hAnsi="Arial" w:cs="Arial"/>
      <w:b/>
      <w:color w:val="000000"/>
      <w:spacing w:val="0"/>
      <w:sz w:val="26"/>
    </w:rPr>
  </w:style>
  <w:style w:type="character" w:customStyle="1" w:styleId="Heading5Char">
    <w:name w:val="Heading 5 Char"/>
    <w:basedOn w:val="DStyletext"/>
    <w:qFormat/>
    <w:rPr>
      <w:rFonts w:ascii="Arial" w:hAnsi="Arial" w:cs="Arial"/>
      <w:b/>
      <w:color w:val="000000"/>
      <w:spacing w:val="0"/>
      <w:sz w:val="24"/>
    </w:rPr>
  </w:style>
  <w:style w:type="character" w:customStyle="1" w:styleId="Heading6Char">
    <w:name w:val="Heading 6 Char"/>
    <w:basedOn w:val="DStyletext"/>
    <w:qFormat/>
    <w:rPr>
      <w:rFonts w:ascii="Arial" w:hAnsi="Arial" w:cs="Arial"/>
      <w:b/>
      <w:color w:val="000000"/>
      <w:spacing w:val="0"/>
      <w:sz w:val="22"/>
    </w:rPr>
  </w:style>
  <w:style w:type="character" w:customStyle="1" w:styleId="Heading7Char">
    <w:name w:val="Heading 7 Char"/>
    <w:basedOn w:val="DStyletext"/>
    <w:qFormat/>
    <w:rPr>
      <w:rFonts w:ascii="Arial" w:hAnsi="Arial" w:cs="Arial"/>
      <w:b/>
      <w:i/>
      <w:color w:val="000000"/>
      <w:spacing w:val="0"/>
      <w:sz w:val="22"/>
    </w:rPr>
  </w:style>
  <w:style w:type="character" w:customStyle="1" w:styleId="Heading8Char">
    <w:name w:val="Heading 8 Char"/>
    <w:basedOn w:val="DStyletext"/>
    <w:qFormat/>
    <w:rPr>
      <w:rFonts w:ascii="Arial" w:hAnsi="Arial" w:cs="Arial"/>
      <w:i/>
      <w:color w:val="000000"/>
      <w:spacing w:val="0"/>
      <w:sz w:val="22"/>
    </w:rPr>
  </w:style>
  <w:style w:type="character" w:customStyle="1" w:styleId="Heading9Char">
    <w:name w:val="Heading 9 Char"/>
    <w:basedOn w:val="DStyletext"/>
    <w:qFormat/>
    <w:rPr>
      <w:rFonts w:ascii="Arial" w:hAnsi="Arial" w:cs="Arial"/>
      <w:i/>
      <w:color w:val="000000"/>
      <w:spacing w:val="0"/>
      <w:sz w:val="21"/>
    </w:rPr>
  </w:style>
  <w:style w:type="character" w:customStyle="1" w:styleId="TitleChar">
    <w:name w:val="Title Char"/>
    <w:basedOn w:val="DStyletext"/>
    <w:qFormat/>
    <w:rPr>
      <w:rFonts w:ascii="Times New Roman" w:hAnsi="Times New Roman" w:cs="Times New Roman"/>
      <w:color w:val="000000"/>
      <w:spacing w:val="0"/>
      <w:sz w:val="48"/>
    </w:rPr>
  </w:style>
  <w:style w:type="character" w:customStyle="1" w:styleId="SubtitleChar">
    <w:name w:val="Subtitle Char"/>
    <w:basedOn w:val="DStyletext"/>
    <w:qFormat/>
    <w:rPr>
      <w:rFonts w:ascii="Times New Roman" w:hAnsi="Times New Roman" w:cs="Times New Roman"/>
      <w:color w:val="000000"/>
      <w:spacing w:val="0"/>
      <w:sz w:val="24"/>
    </w:rPr>
  </w:style>
  <w:style w:type="character" w:customStyle="1" w:styleId="QuoteChar">
    <w:name w:val="Quote Char"/>
    <w:basedOn w:val="DStyletext"/>
    <w:qFormat/>
    <w:rPr>
      <w:rFonts w:ascii="Times New Roman" w:hAnsi="Times New Roman" w:cs="Times New Roman"/>
      <w:i/>
      <w:color w:val="000000"/>
      <w:spacing w:val="0"/>
      <w:sz w:val="20"/>
    </w:rPr>
  </w:style>
  <w:style w:type="character" w:customStyle="1" w:styleId="IntenseQuoteChar">
    <w:name w:val="Intense Quote Char"/>
    <w:basedOn w:val="DStyletext"/>
    <w:qFormat/>
    <w:rPr>
      <w:rFonts w:ascii="Times New Roman" w:hAnsi="Times New Roman" w:cs="Times New Roman"/>
      <w:i/>
      <w:color w:val="000000"/>
      <w:spacing w:val="0"/>
      <w:sz w:val="20"/>
    </w:rPr>
  </w:style>
  <w:style w:type="character" w:customStyle="1" w:styleId="HeaderChar">
    <w:name w:val="Header Char"/>
    <w:basedOn w:val="DStyletext"/>
    <w:qFormat/>
    <w:rPr>
      <w:rFonts w:ascii="Times New Roman" w:hAnsi="Times New Roman" w:cs="Times New Roman"/>
      <w:color w:val="000000"/>
      <w:spacing w:val="0"/>
      <w:sz w:val="20"/>
    </w:rPr>
  </w:style>
  <w:style w:type="character" w:customStyle="1" w:styleId="FooterChar">
    <w:name w:val="Footer Char"/>
    <w:basedOn w:val="DStyletext"/>
    <w:qFormat/>
    <w:rPr>
      <w:rFonts w:ascii="Times New Roman" w:hAnsi="Times New Roman" w:cs="Times New Roman"/>
      <w:color w:val="000000"/>
      <w:spacing w:val="0"/>
      <w:sz w:val="20"/>
    </w:rPr>
  </w:style>
  <w:style w:type="character" w:customStyle="1" w:styleId="12">
    <w:name w:val="Гиперссылка1"/>
    <w:basedOn w:val="DStyletext"/>
    <w:qFormat/>
    <w:rPr>
      <w:rFonts w:ascii="Times New Roman" w:hAnsi="Times New Roman" w:cs="Times New Roman"/>
      <w:color w:val="0000FF"/>
      <w:spacing w:val="0"/>
      <w:sz w:val="20"/>
      <w:u w:val="single"/>
    </w:rPr>
  </w:style>
  <w:style w:type="character" w:customStyle="1" w:styleId="FootnoteTextChar">
    <w:name w:val="Footnote Text Char"/>
    <w:basedOn w:val="DStyletext"/>
    <w:qFormat/>
    <w:rPr>
      <w:rFonts w:ascii="Times New Roman" w:hAnsi="Times New Roman" w:cs="Times New Roman"/>
      <w:color w:val="000000"/>
      <w:spacing w:val="0"/>
      <w:sz w:val="18"/>
    </w:rPr>
  </w:style>
  <w:style w:type="character" w:customStyle="1" w:styleId="13">
    <w:name w:val="Знак сноски1"/>
    <w:basedOn w:val="DStyletext"/>
    <w:qFormat/>
    <w:rPr>
      <w:rFonts w:ascii="Times New Roman" w:hAnsi="Times New Roman" w:cs="Times New Roman"/>
      <w:color w:val="000000"/>
      <w:spacing w:val="0"/>
      <w:sz w:val="20"/>
    </w:rPr>
  </w:style>
  <w:style w:type="character" w:customStyle="1" w:styleId="a4">
    <w:name w:val="Выделение жирным"/>
    <w:basedOn w:val="DStyletext"/>
    <w:qFormat/>
    <w:rPr>
      <w:rFonts w:ascii="Times New Roman" w:hAnsi="Times New Roman" w:cs="Times New Roman"/>
      <w:b/>
      <w:color w:val="000000"/>
      <w:spacing w:val="0"/>
      <w:sz w:val="20"/>
    </w:rPr>
  </w:style>
  <w:style w:type="character" w:customStyle="1" w:styleId="a5">
    <w:name w:val="Маркеры списка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1">
    <w:name w:val="T1"/>
    <w:basedOn w:val="DStyletext"/>
    <w:qFormat/>
    <w:rPr>
      <w:rFonts w:ascii="Symbol" w:hAnsi="Symbol" w:cs="Symbol"/>
      <w:color w:val="000000"/>
      <w:spacing w:val="0"/>
      <w:sz w:val="20"/>
    </w:rPr>
  </w:style>
  <w:style w:type="character" w:customStyle="1" w:styleId="T2">
    <w:name w:val="T2"/>
    <w:basedOn w:val="DStyletext"/>
    <w:qFormat/>
    <w:rPr>
      <w:rFonts w:ascii="Courier New" w:hAnsi="Courier New" w:cs="Courier New"/>
      <w:color w:val="000000"/>
      <w:spacing w:val="0"/>
      <w:sz w:val="20"/>
    </w:rPr>
  </w:style>
  <w:style w:type="character" w:customStyle="1" w:styleId="T3">
    <w:name w:val="T3"/>
    <w:basedOn w:val="DStyletext"/>
    <w:qFormat/>
    <w:rPr>
      <w:rFonts w:ascii="Wingdings" w:hAnsi="Wingdings" w:cs="Wingdings"/>
      <w:color w:val="000000"/>
      <w:spacing w:val="0"/>
      <w:sz w:val="20"/>
    </w:rPr>
  </w:style>
  <w:style w:type="character" w:customStyle="1" w:styleId="T4">
    <w:name w:val="T4"/>
    <w:basedOn w:val="DStyletext"/>
    <w:qFormat/>
    <w:rPr>
      <w:rFonts w:ascii="Symbol" w:hAnsi="Symbol" w:cs="Symbol"/>
      <w:color w:val="000000"/>
      <w:spacing w:val="0"/>
      <w:sz w:val="20"/>
    </w:rPr>
  </w:style>
  <w:style w:type="character" w:customStyle="1" w:styleId="T5">
    <w:name w:val="T5"/>
    <w:basedOn w:val="DStyletext"/>
    <w:qFormat/>
    <w:rPr>
      <w:rFonts w:ascii="Courier New" w:hAnsi="Courier New" w:cs="Courier New"/>
      <w:color w:val="000000"/>
      <w:spacing w:val="0"/>
      <w:sz w:val="20"/>
    </w:rPr>
  </w:style>
  <w:style w:type="character" w:customStyle="1" w:styleId="T6">
    <w:name w:val="T6"/>
    <w:basedOn w:val="DStyletext"/>
    <w:qFormat/>
    <w:rPr>
      <w:rFonts w:ascii="Wingdings" w:hAnsi="Wingdings" w:cs="Wingdings"/>
      <w:color w:val="000000"/>
      <w:spacing w:val="0"/>
      <w:sz w:val="20"/>
    </w:rPr>
  </w:style>
  <w:style w:type="character" w:customStyle="1" w:styleId="T7">
    <w:name w:val="T7"/>
    <w:basedOn w:val="DStyletext"/>
    <w:qFormat/>
    <w:rPr>
      <w:rFonts w:ascii="Symbol" w:hAnsi="Symbol" w:cs="Symbol"/>
      <w:color w:val="000000"/>
      <w:spacing w:val="0"/>
      <w:sz w:val="20"/>
    </w:rPr>
  </w:style>
  <w:style w:type="character" w:customStyle="1" w:styleId="T8">
    <w:name w:val="T8"/>
    <w:basedOn w:val="DStyletext"/>
    <w:qFormat/>
    <w:rPr>
      <w:rFonts w:ascii="Courier New" w:hAnsi="Courier New" w:cs="Courier New"/>
      <w:color w:val="000000"/>
      <w:spacing w:val="0"/>
      <w:sz w:val="20"/>
    </w:rPr>
  </w:style>
  <w:style w:type="character" w:customStyle="1" w:styleId="T9">
    <w:name w:val="T9"/>
    <w:basedOn w:val="DStyletext"/>
    <w:qFormat/>
    <w:rPr>
      <w:rFonts w:ascii="Wingdings" w:hAnsi="Wingdings" w:cs="Wingdings"/>
      <w:color w:val="000000"/>
      <w:spacing w:val="0"/>
      <w:sz w:val="20"/>
    </w:rPr>
  </w:style>
  <w:style w:type="character" w:customStyle="1" w:styleId="T10">
    <w:name w:val="T10"/>
    <w:basedOn w:val="DStyletext"/>
    <w:qFormat/>
    <w:rPr>
      <w:rFonts w:ascii="Symbol" w:hAnsi="Symbol" w:cs="Symbol"/>
      <w:color w:val="000000"/>
      <w:spacing w:val="0"/>
      <w:sz w:val="20"/>
    </w:rPr>
  </w:style>
  <w:style w:type="character" w:customStyle="1" w:styleId="T11">
    <w:name w:val="T11"/>
    <w:basedOn w:val="DStyletext"/>
    <w:qFormat/>
    <w:rPr>
      <w:rFonts w:ascii="Courier New" w:hAnsi="Courier New" w:cs="Courier New"/>
      <w:color w:val="000000"/>
      <w:spacing w:val="0"/>
      <w:sz w:val="20"/>
    </w:rPr>
  </w:style>
  <w:style w:type="character" w:customStyle="1" w:styleId="T12">
    <w:name w:val="T12"/>
    <w:basedOn w:val="DStyletext"/>
    <w:qFormat/>
    <w:rPr>
      <w:rFonts w:ascii="Wingdings" w:hAnsi="Wingdings" w:cs="Wingdings"/>
      <w:color w:val="000000"/>
      <w:spacing w:val="0"/>
      <w:sz w:val="20"/>
    </w:rPr>
  </w:style>
  <w:style w:type="character" w:customStyle="1" w:styleId="T13">
    <w:name w:val="T13"/>
    <w:basedOn w:val="DStyletext"/>
    <w:qFormat/>
    <w:rPr>
      <w:rFonts w:ascii="Symbol" w:hAnsi="Symbol" w:cs="Symbol"/>
      <w:color w:val="000000"/>
      <w:spacing w:val="0"/>
      <w:sz w:val="20"/>
    </w:rPr>
  </w:style>
  <w:style w:type="character" w:customStyle="1" w:styleId="T14">
    <w:name w:val="T14"/>
    <w:basedOn w:val="DStyletext"/>
    <w:qFormat/>
    <w:rPr>
      <w:rFonts w:ascii="Courier New" w:hAnsi="Courier New" w:cs="Courier New"/>
      <w:color w:val="000000"/>
      <w:spacing w:val="0"/>
      <w:sz w:val="20"/>
    </w:rPr>
  </w:style>
  <w:style w:type="character" w:customStyle="1" w:styleId="T15">
    <w:name w:val="T15"/>
    <w:basedOn w:val="DStyletext"/>
    <w:qFormat/>
    <w:rPr>
      <w:rFonts w:ascii="Wingdings" w:hAnsi="Wingdings" w:cs="Wingdings"/>
      <w:color w:val="000000"/>
      <w:spacing w:val="0"/>
      <w:sz w:val="20"/>
    </w:rPr>
  </w:style>
  <w:style w:type="character" w:customStyle="1" w:styleId="T16">
    <w:name w:val="T16"/>
    <w:basedOn w:val="DStyletext"/>
    <w:qFormat/>
    <w:rPr>
      <w:rFonts w:ascii="Symbol" w:hAnsi="Symbol" w:cs="Symbol"/>
      <w:color w:val="000000"/>
      <w:spacing w:val="0"/>
      <w:sz w:val="20"/>
    </w:rPr>
  </w:style>
  <w:style w:type="character" w:customStyle="1" w:styleId="T17">
    <w:name w:val="T17"/>
    <w:basedOn w:val="DStyletext"/>
    <w:qFormat/>
    <w:rPr>
      <w:rFonts w:ascii="Courier New" w:hAnsi="Courier New" w:cs="Courier New"/>
      <w:color w:val="000000"/>
      <w:spacing w:val="0"/>
      <w:sz w:val="20"/>
    </w:rPr>
  </w:style>
  <w:style w:type="character" w:customStyle="1" w:styleId="T18">
    <w:name w:val="T18"/>
    <w:basedOn w:val="DStyletext"/>
    <w:qFormat/>
    <w:rPr>
      <w:rFonts w:ascii="Wingdings" w:hAnsi="Wingdings" w:cs="Wingdings"/>
      <w:color w:val="000000"/>
      <w:spacing w:val="0"/>
      <w:sz w:val="20"/>
    </w:rPr>
  </w:style>
  <w:style w:type="character" w:customStyle="1" w:styleId="T19">
    <w:name w:val="T19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20">
    <w:name w:val="T20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21">
    <w:name w:val="T21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22">
    <w:name w:val="T22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23">
    <w:name w:val="T23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24">
    <w:name w:val="T24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25">
    <w:name w:val="T25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26">
    <w:name w:val="T26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27">
    <w:name w:val="T27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28">
    <w:name w:val="T28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29">
    <w:name w:val="T29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30">
    <w:name w:val="T30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31">
    <w:name w:val="T31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32">
    <w:name w:val="T32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33">
    <w:name w:val="T33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34">
    <w:name w:val="T34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35">
    <w:name w:val="T35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36">
    <w:name w:val="T36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37">
    <w:name w:val="T37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38">
    <w:name w:val="T38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39">
    <w:name w:val="T39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40">
    <w:name w:val="T40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41">
    <w:name w:val="T41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42">
    <w:name w:val="T42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43">
    <w:name w:val="T43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44">
    <w:name w:val="T44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45">
    <w:name w:val="T45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46">
    <w:name w:val="T46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47">
    <w:name w:val="T47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48">
    <w:name w:val="T48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49">
    <w:name w:val="T49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50">
    <w:name w:val="T50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51">
    <w:name w:val="T51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52">
    <w:name w:val="T52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53">
    <w:name w:val="T53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54">
    <w:name w:val="T54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55">
    <w:name w:val="T55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56">
    <w:name w:val="T56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57">
    <w:name w:val="T57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58">
    <w:name w:val="T58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59">
    <w:name w:val="T59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60">
    <w:name w:val="T60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61">
    <w:name w:val="T61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62">
    <w:name w:val="T62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63">
    <w:name w:val="T63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64">
    <w:name w:val="T64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65">
    <w:name w:val="T65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66">
    <w:name w:val="T66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67">
    <w:name w:val="T67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68">
    <w:name w:val="T68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69">
    <w:name w:val="T69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70">
    <w:name w:val="T70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71">
    <w:name w:val="T71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72">
    <w:name w:val="T72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73">
    <w:name w:val="T73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74">
    <w:name w:val="T74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75">
    <w:name w:val="T75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76">
    <w:name w:val="T76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77">
    <w:name w:val="T77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78">
    <w:name w:val="T78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79">
    <w:name w:val="T79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80">
    <w:name w:val="T80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T81">
    <w:name w:val="T81"/>
    <w:basedOn w:val="DStyletext"/>
    <w:qFormat/>
    <w:rPr>
      <w:rFonts w:ascii="OpenSymbol" w:hAnsi="OpenSymbol" w:cs="OpenSymbol"/>
      <w:color w:val="000000"/>
      <w:spacing w:val="0"/>
      <w:sz w:val="20"/>
    </w:rPr>
  </w:style>
  <w:style w:type="character" w:customStyle="1" w:styleId="WWCharLFO9LVL1">
    <w:name w:val="WW_CharLFO9LVL1"/>
    <w:basedOn w:val="DStyletext"/>
    <w:qFormat/>
    <w:rPr>
      <w:rFonts w:ascii="Times New Roman" w:hAnsi="Times New Roman" w:cs="Times New Roman"/>
      <w:b w:val="0"/>
      <w:color w:val="000000"/>
      <w:spacing w:val="0"/>
      <w:sz w:val="28"/>
    </w:rPr>
  </w:style>
  <w:style w:type="character" w:customStyle="1" w:styleId="WWCharLFO13LVL1">
    <w:name w:val="WW_CharLFO13LVL1"/>
    <w:basedOn w:val="DStyletext"/>
    <w:qFormat/>
    <w:rPr>
      <w:rFonts w:ascii="Times New Roman" w:hAnsi="Times New Roman" w:cs="Times New Roman"/>
      <w:b w:val="0"/>
      <w:color w:val="000000"/>
      <w:spacing w:val="0"/>
      <w:sz w:val="28"/>
    </w:rPr>
  </w:style>
  <w:style w:type="character" w:customStyle="1" w:styleId="20">
    <w:name w:val="Основной шрифт абзаца2"/>
    <w:basedOn w:val="DStyletext"/>
    <w:qFormat/>
    <w:rPr>
      <w:rFonts w:ascii="Times New Roman" w:hAnsi="Times New Roman" w:cs="Times New Roman"/>
      <w:color w:val="000000"/>
      <w:spacing w:val="0"/>
      <w:sz w:val="20"/>
    </w:rPr>
  </w:style>
  <w:style w:type="paragraph" w:customStyle="1" w:styleId="a3">
    <w:name w:val="Заголовок"/>
    <w:basedOn w:val="Standard"/>
    <w:next w:val="a6"/>
    <w:qFormat/>
    <w:rPr>
      <w:rFonts w:ascii="Liberation Sans" w:hAnsi="Liberation Sans" w:cs="Liberation Sans"/>
      <w:sz w:val="28"/>
    </w:rPr>
  </w:style>
  <w:style w:type="paragraph" w:styleId="a6">
    <w:name w:val="Body Text"/>
    <w:basedOn w:val="1"/>
    <w:pPr>
      <w:spacing w:after="140" w:line="276" w:lineRule="auto"/>
    </w:pPr>
  </w:style>
  <w:style w:type="paragraph" w:customStyle="1" w:styleId="14">
    <w:name w:val="Список1"/>
    <w:basedOn w:val="Textbody"/>
  </w:style>
  <w:style w:type="paragraph" w:customStyle="1" w:styleId="15">
    <w:name w:val="Название объекта1"/>
    <w:basedOn w:val="2"/>
    <w:qFormat/>
    <w:rPr>
      <w:sz w:val="48"/>
    </w:rPr>
  </w:style>
  <w:style w:type="paragraph" w:customStyle="1" w:styleId="16">
    <w:name w:val="Указатель1"/>
    <w:basedOn w:val="Standard"/>
    <w:qFormat/>
  </w:style>
  <w:style w:type="paragraph" w:customStyle="1" w:styleId="17">
    <w:name w:val="Абзац списка1"/>
    <w:basedOn w:val="1"/>
    <w:qFormat/>
    <w:pPr>
      <w:ind w:left="720"/>
    </w:pPr>
  </w:style>
  <w:style w:type="paragraph" w:customStyle="1" w:styleId="18">
    <w:name w:val="Без интервала1"/>
    <w:basedOn w:val="1"/>
    <w:qFormat/>
  </w:style>
  <w:style w:type="paragraph" w:customStyle="1" w:styleId="19">
    <w:name w:val="Название1"/>
    <w:basedOn w:val="1"/>
    <w:qFormat/>
    <w:pPr>
      <w:spacing w:before="300" w:after="200"/>
    </w:pPr>
    <w:rPr>
      <w:sz w:val="48"/>
    </w:rPr>
  </w:style>
  <w:style w:type="paragraph" w:customStyle="1" w:styleId="1a">
    <w:name w:val="Подзаголовок1"/>
    <w:basedOn w:val="2"/>
    <w:qFormat/>
    <w:rPr>
      <w:sz w:val="24"/>
    </w:rPr>
  </w:style>
  <w:style w:type="paragraph" w:customStyle="1" w:styleId="210">
    <w:name w:val="Цитата 21"/>
    <w:basedOn w:val="1"/>
    <w:qFormat/>
    <w:pPr>
      <w:ind w:left="720" w:right="720"/>
    </w:pPr>
    <w:rPr>
      <w:i/>
    </w:rPr>
  </w:style>
  <w:style w:type="paragraph" w:customStyle="1" w:styleId="1b">
    <w:name w:val="Выделенная цитата1"/>
    <w:basedOn w:val="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ind w:left="720" w:right="720"/>
    </w:pPr>
    <w:rPr>
      <w:i/>
    </w:rPr>
  </w:style>
  <w:style w:type="paragraph" w:customStyle="1" w:styleId="a7">
    <w:name w:val="Верхний и нижний колонтитулы"/>
    <w:basedOn w:val="1"/>
    <w:qFormat/>
  </w:style>
  <w:style w:type="paragraph" w:customStyle="1" w:styleId="1c">
    <w:name w:val="Верхний колонтитул1"/>
    <w:basedOn w:val="2"/>
    <w:pPr>
      <w:tabs>
        <w:tab w:val="center" w:pos="7142"/>
        <w:tab w:val="right" w:pos="14285"/>
      </w:tabs>
    </w:pPr>
  </w:style>
  <w:style w:type="paragraph" w:customStyle="1" w:styleId="1d">
    <w:name w:val="Нижний колонтитул1"/>
    <w:basedOn w:val="2"/>
    <w:pPr>
      <w:tabs>
        <w:tab w:val="center" w:pos="7142"/>
        <w:tab w:val="right" w:pos="14285"/>
      </w:tabs>
    </w:pPr>
  </w:style>
  <w:style w:type="paragraph" w:customStyle="1" w:styleId="1e">
    <w:name w:val="Текст сноски1"/>
    <w:basedOn w:val="1"/>
    <w:pPr>
      <w:spacing w:after="40"/>
    </w:pPr>
    <w:rPr>
      <w:sz w:val="18"/>
    </w:rPr>
  </w:style>
  <w:style w:type="paragraph" w:customStyle="1" w:styleId="110">
    <w:name w:val="Оглавление 11"/>
    <w:basedOn w:val="2"/>
    <w:pPr>
      <w:spacing w:after="57"/>
    </w:pPr>
  </w:style>
  <w:style w:type="paragraph" w:customStyle="1" w:styleId="211">
    <w:name w:val="Оглавление 21"/>
    <w:basedOn w:val="2"/>
    <w:pPr>
      <w:spacing w:after="57"/>
      <w:ind w:left="283"/>
    </w:pPr>
  </w:style>
  <w:style w:type="paragraph" w:customStyle="1" w:styleId="310">
    <w:name w:val="Оглавление 31"/>
    <w:basedOn w:val="2"/>
    <w:pPr>
      <w:spacing w:after="57"/>
      <w:ind w:left="567"/>
    </w:pPr>
  </w:style>
  <w:style w:type="paragraph" w:customStyle="1" w:styleId="410">
    <w:name w:val="Оглавление 41"/>
    <w:basedOn w:val="2"/>
    <w:pPr>
      <w:spacing w:after="57"/>
      <w:ind w:left="850"/>
    </w:pPr>
  </w:style>
  <w:style w:type="paragraph" w:customStyle="1" w:styleId="510">
    <w:name w:val="Оглавление 51"/>
    <w:basedOn w:val="2"/>
    <w:pPr>
      <w:spacing w:after="57"/>
      <w:ind w:left="1134"/>
    </w:pPr>
  </w:style>
  <w:style w:type="paragraph" w:customStyle="1" w:styleId="610">
    <w:name w:val="Оглавление 61"/>
    <w:basedOn w:val="2"/>
    <w:pPr>
      <w:spacing w:after="57"/>
      <w:ind w:left="1417"/>
    </w:pPr>
  </w:style>
  <w:style w:type="paragraph" w:customStyle="1" w:styleId="710">
    <w:name w:val="Оглавление 71"/>
    <w:basedOn w:val="2"/>
    <w:pPr>
      <w:spacing w:after="57"/>
      <w:ind w:left="1701"/>
    </w:pPr>
  </w:style>
  <w:style w:type="paragraph" w:customStyle="1" w:styleId="810">
    <w:name w:val="Оглавление 81"/>
    <w:basedOn w:val="2"/>
    <w:pPr>
      <w:spacing w:after="57"/>
      <w:ind w:left="1984"/>
    </w:pPr>
  </w:style>
  <w:style w:type="paragraph" w:customStyle="1" w:styleId="910">
    <w:name w:val="Оглавление 91"/>
    <w:basedOn w:val="2"/>
    <w:pPr>
      <w:spacing w:after="57"/>
      <w:ind w:left="2268"/>
    </w:pPr>
  </w:style>
  <w:style w:type="paragraph" w:customStyle="1" w:styleId="1f">
    <w:name w:val="Заголовок оглавления1"/>
    <w:basedOn w:val="1"/>
    <w:qFormat/>
  </w:style>
  <w:style w:type="paragraph" w:customStyle="1" w:styleId="2">
    <w:name w:val="Обычный2"/>
    <w:basedOn w:val="1"/>
    <w:qFormat/>
  </w:style>
  <w:style w:type="paragraph" w:customStyle="1" w:styleId="22">
    <w:name w:val="Абзац списка2"/>
    <w:basedOn w:val="2"/>
    <w:qFormat/>
  </w:style>
  <w:style w:type="paragraph" w:customStyle="1" w:styleId="23">
    <w:name w:val="Без интервала2"/>
    <w:basedOn w:val="2"/>
    <w:qFormat/>
  </w:style>
  <w:style w:type="paragraph" w:customStyle="1" w:styleId="220">
    <w:name w:val="Цитата 22"/>
    <w:basedOn w:val="2"/>
    <w:qFormat/>
    <w:rPr>
      <w:i/>
    </w:rPr>
  </w:style>
  <w:style w:type="paragraph" w:customStyle="1" w:styleId="24">
    <w:name w:val="Выделенная цитата2"/>
    <w:basedOn w:val="2"/>
    <w:qFormat/>
    <w:rPr>
      <w:i/>
    </w:rPr>
  </w:style>
  <w:style w:type="paragraph" w:customStyle="1" w:styleId="25">
    <w:name w:val="Текст сноски2"/>
    <w:basedOn w:val="2"/>
    <w:qFormat/>
    <w:rPr>
      <w:sz w:val="18"/>
    </w:rPr>
  </w:style>
  <w:style w:type="paragraph" w:customStyle="1" w:styleId="1f0">
    <w:name w:val="Заголовок таблицы ссылок1"/>
    <w:basedOn w:val="2"/>
    <w:qFormat/>
  </w:style>
  <w:style w:type="paragraph" w:customStyle="1" w:styleId="Standard">
    <w:name w:val="Standard"/>
    <w:basedOn w:val="2"/>
    <w:qFormat/>
  </w:style>
  <w:style w:type="paragraph" w:customStyle="1" w:styleId="Textbody">
    <w:name w:val="Text body"/>
    <w:basedOn w:val="Standard"/>
    <w:qFormat/>
  </w:style>
  <w:style w:type="paragraph" w:customStyle="1" w:styleId="26">
    <w:name w:val="Название объекта2"/>
    <w:basedOn w:val="Standard"/>
    <w:qFormat/>
    <w:rPr>
      <w:i/>
    </w:rPr>
  </w:style>
  <w:style w:type="paragraph" w:customStyle="1" w:styleId="Default">
    <w:name w:val="Default"/>
    <w:basedOn w:val="2"/>
    <w:qFormat/>
  </w:style>
  <w:style w:type="paragraph" w:customStyle="1" w:styleId="a8">
    <w:name w:val="Содержимое таблицы"/>
    <w:basedOn w:val="Standard"/>
    <w:qFormat/>
  </w:style>
  <w:style w:type="paragraph" w:customStyle="1" w:styleId="a9">
    <w:name w:val="Заголовок таблицы"/>
    <w:basedOn w:val="a8"/>
    <w:qFormat/>
    <w:rPr>
      <w:b/>
    </w:rPr>
  </w:style>
  <w:style w:type="paragraph" w:customStyle="1" w:styleId="1f1">
    <w:name w:val="Обычный (веб)1"/>
    <w:basedOn w:val="2"/>
    <w:qFormat/>
    <w:rPr>
      <w:vanish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.ru/" TargetMode="External"/><Relationship Id="rId13" Type="http://schemas.openxmlformats.org/officeDocument/2006/relationships/hyperlink" Target="mailto:pressdep@primorsk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orsky.ru/" TargetMode="External"/><Relationship Id="rId12" Type="http://schemas.openxmlformats.org/officeDocument/2006/relationships/hyperlink" Target="mailto:pressdep@primorsk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imorsky.ru/" TargetMode="External"/><Relationship Id="rId11" Type="http://schemas.openxmlformats.org/officeDocument/2006/relationships/hyperlink" Target="mailto:pressdep@primorsky.ru" TargetMode="External"/><Relationship Id="rId5" Type="http://schemas.openxmlformats.org/officeDocument/2006/relationships/hyperlink" Target="mailto:pressdep@primorsky.ru" TargetMode="External"/><Relationship Id="rId15" Type="http://schemas.openxmlformats.org/officeDocument/2006/relationships/hyperlink" Target="mailto:pressdep@primorsky.ru" TargetMode="External"/><Relationship Id="rId10" Type="http://schemas.openxmlformats.org/officeDocument/2006/relationships/hyperlink" Target="mailto:pressdep@primors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orsky.ru/" TargetMode="External"/><Relationship Id="rId14" Type="http://schemas.openxmlformats.org/officeDocument/2006/relationships/hyperlink" Target="mailto:pressdep@primor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Алина Александровна Пак</cp:lastModifiedBy>
  <cp:revision>12</cp:revision>
  <dcterms:created xsi:type="dcterms:W3CDTF">2021-04-09T07:59:00Z</dcterms:created>
  <dcterms:modified xsi:type="dcterms:W3CDTF">2021-04-09T16:41:00Z</dcterms:modified>
  <dc:language>ru-RU</dc:language>
</cp:coreProperties>
</file>